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29D7" w14:textId="77777777" w:rsidR="00A90AE8" w:rsidRDefault="00581D74">
      <w:pPr>
        <w:spacing w:after="0" w:line="259" w:lineRule="auto"/>
        <w:ind w:left="106" w:firstLine="0"/>
        <w:jc w:val="center"/>
      </w:pPr>
      <w:r>
        <w:t xml:space="preserve"> </w:t>
      </w:r>
      <w:r>
        <w:rPr>
          <w:rFonts w:ascii="Bodoni MT" w:eastAsia="Bodoni MT" w:hAnsi="Bodoni MT" w:cs="Bodoni MT"/>
        </w:rPr>
        <w:t xml:space="preserve"> </w:t>
      </w:r>
    </w:p>
    <w:p w14:paraId="247CE204" w14:textId="1815FA54" w:rsidR="000B01FB" w:rsidRPr="003B21B7" w:rsidRDefault="000B01FB" w:rsidP="000B01FB">
      <w:pPr>
        <w:jc w:val="center"/>
        <w:rPr>
          <w:b/>
          <w:u w:val="single"/>
        </w:rPr>
      </w:pPr>
      <w:r>
        <w:rPr>
          <w:b/>
          <w:u w:val="single"/>
        </w:rPr>
        <w:t>BIOLOGY 350</w:t>
      </w:r>
      <w:r w:rsidRPr="003B21B7">
        <w:rPr>
          <w:b/>
          <w:u w:val="single"/>
        </w:rPr>
        <w:t xml:space="preserve"> LAB – </w:t>
      </w:r>
      <w:r>
        <w:rPr>
          <w:b/>
          <w:u w:val="single"/>
        </w:rPr>
        <w:t>SPRING 2022</w:t>
      </w:r>
    </w:p>
    <w:p w14:paraId="65F77E74" w14:textId="77777777" w:rsidR="000B01FB" w:rsidRPr="003B21B7" w:rsidRDefault="000B01FB" w:rsidP="000B01FB"/>
    <w:p w14:paraId="38726546" w14:textId="77777777" w:rsidR="002C54A1" w:rsidRDefault="000B01FB" w:rsidP="002C54A1">
      <w:pPr>
        <w:ind w:left="5760" w:hanging="5654"/>
        <w:rPr>
          <w:b/>
          <w:bCs/>
        </w:rPr>
      </w:pPr>
      <w:r w:rsidRPr="003B21B7">
        <w:rPr>
          <w:b/>
          <w:bCs/>
        </w:rPr>
        <w:t>Instructor:</w:t>
      </w:r>
      <w:r>
        <w:rPr>
          <w:b/>
          <w:bCs/>
        </w:rPr>
        <w:t xml:space="preserve"> Dr. William J. Mackay</w:t>
      </w:r>
      <w:r w:rsidR="002C54A1">
        <w:rPr>
          <w:b/>
          <w:bCs/>
        </w:rPr>
        <w:tab/>
      </w:r>
      <w:r w:rsidR="002C54A1" w:rsidRPr="003B21B7">
        <w:rPr>
          <w:b/>
          <w:bCs/>
        </w:rPr>
        <w:t xml:space="preserve">Office </w:t>
      </w:r>
      <w:r w:rsidR="002C54A1">
        <w:rPr>
          <w:b/>
          <w:bCs/>
        </w:rPr>
        <w:t>L</w:t>
      </w:r>
      <w:r w:rsidR="002C54A1" w:rsidRPr="003B21B7">
        <w:rPr>
          <w:b/>
          <w:bCs/>
        </w:rPr>
        <w:t>ocation:</w:t>
      </w:r>
      <w:r w:rsidR="002C54A1">
        <w:rPr>
          <w:b/>
          <w:bCs/>
        </w:rPr>
        <w:t xml:space="preserve"> KESH 114</w:t>
      </w:r>
      <w:r w:rsidRPr="003B21B7">
        <w:rPr>
          <w:b/>
          <w:bCs/>
        </w:rPr>
        <w:tab/>
      </w:r>
    </w:p>
    <w:p w14:paraId="62BB2186" w14:textId="65D506CA" w:rsidR="000B01FB" w:rsidRDefault="000B01FB" w:rsidP="002C54A1">
      <w:pPr>
        <w:ind w:left="5760" w:hanging="5654"/>
        <w:rPr>
          <w:b/>
          <w:bCs/>
        </w:rPr>
      </w:pPr>
      <w:r w:rsidRPr="003B21B7">
        <w:rPr>
          <w:b/>
          <w:bCs/>
          <w:u w:val="single"/>
        </w:rPr>
        <w:t>E-mail</w:t>
      </w:r>
      <w:r w:rsidRPr="003B21B7">
        <w:rPr>
          <w:b/>
          <w:bCs/>
        </w:rPr>
        <w:t xml:space="preserve">: </w:t>
      </w:r>
      <w:hyperlink r:id="rId7" w:history="1">
        <w:r w:rsidRPr="00D54B9C">
          <w:rPr>
            <w:rStyle w:val="Hyperlink"/>
            <w:b/>
            <w:bCs/>
          </w:rPr>
          <w:t>wjmmackay@yahoo.com</w:t>
        </w:r>
      </w:hyperlink>
    </w:p>
    <w:p w14:paraId="616CBE82" w14:textId="11E003C4" w:rsidR="000B01FB" w:rsidRDefault="002C54A1" w:rsidP="002C54A1">
      <w:pPr>
        <w:rPr>
          <w:b/>
          <w:bCs/>
        </w:rPr>
      </w:pPr>
      <w:hyperlink r:id="rId8" w:history="1">
        <w:r w:rsidRPr="00AE3137">
          <w:rPr>
            <w:rStyle w:val="Hyperlink"/>
            <w:b/>
            <w:bCs/>
          </w:rPr>
          <w:t>wmackay@coastal.edu</w:t>
        </w:r>
      </w:hyperlink>
      <w:r>
        <w:rPr>
          <w:b/>
          <w:bCs/>
        </w:rPr>
        <w:tab/>
      </w:r>
      <w:r>
        <w:rPr>
          <w:b/>
          <w:bCs/>
        </w:rPr>
        <w:tab/>
      </w:r>
      <w:r>
        <w:rPr>
          <w:b/>
          <w:bCs/>
        </w:rPr>
        <w:tab/>
      </w:r>
      <w:r>
        <w:rPr>
          <w:b/>
          <w:bCs/>
        </w:rPr>
        <w:tab/>
      </w:r>
      <w:r>
        <w:rPr>
          <w:b/>
          <w:bCs/>
        </w:rPr>
        <w:tab/>
      </w:r>
      <w:r>
        <w:rPr>
          <w:b/>
          <w:bCs/>
          <w:u w:val="single"/>
        </w:rPr>
        <w:t>Phone</w:t>
      </w:r>
      <w:r w:rsidRPr="003B21B7">
        <w:rPr>
          <w:b/>
          <w:bCs/>
        </w:rPr>
        <w:t>:</w:t>
      </w:r>
      <w:r>
        <w:rPr>
          <w:b/>
          <w:bCs/>
        </w:rPr>
        <w:t xml:space="preserve"> 814 440-7950</w:t>
      </w:r>
    </w:p>
    <w:p w14:paraId="2FC142DE" w14:textId="5E0032FA" w:rsidR="000B01FB" w:rsidRDefault="000B01FB" w:rsidP="002C54A1">
      <w:pPr>
        <w:ind w:left="0" w:firstLine="0"/>
        <w:rPr>
          <w:b/>
          <w:bCs/>
        </w:rPr>
      </w:pPr>
    </w:p>
    <w:p w14:paraId="672527A5" w14:textId="40CE149E" w:rsidR="00A90AE8" w:rsidRPr="00FB1CC4" w:rsidRDefault="000B01FB" w:rsidP="00FB1CC4">
      <w:pPr>
        <w:rPr>
          <w:b/>
          <w:bCs/>
        </w:rPr>
      </w:pPr>
      <w:r w:rsidRPr="00D84FCE">
        <w:rPr>
          <w:b/>
          <w:bCs/>
          <w:u w:val="single"/>
        </w:rPr>
        <w:t>Office Hours:</w:t>
      </w:r>
      <w:r>
        <w:t xml:space="preserve"> M 1-2; T 130-230; W 10-11; TH 130-230; F 10-12 (virtual, contact me for an appointment)</w:t>
      </w:r>
    </w:p>
    <w:p w14:paraId="176EDF9A" w14:textId="77777777" w:rsidR="00A90AE8" w:rsidRDefault="00581D74">
      <w:pPr>
        <w:spacing w:after="7" w:line="259" w:lineRule="auto"/>
        <w:ind w:left="14" w:firstLine="0"/>
        <w:jc w:val="left"/>
      </w:pPr>
      <w:r>
        <w:rPr>
          <w:rFonts w:ascii="Bodoni MT" w:eastAsia="Bodoni MT" w:hAnsi="Bodoni MT" w:cs="Bodoni MT"/>
        </w:rPr>
        <w:t xml:space="preserve">  </w:t>
      </w:r>
    </w:p>
    <w:p w14:paraId="1384D7B0" w14:textId="77777777" w:rsidR="00A90AE8" w:rsidRDefault="00581D74">
      <w:pPr>
        <w:pBdr>
          <w:top w:val="single" w:sz="4" w:space="0" w:color="000000"/>
          <w:left w:val="single" w:sz="4" w:space="0" w:color="000000"/>
          <w:bottom w:val="single" w:sz="4" w:space="0" w:color="000000"/>
          <w:right w:val="single" w:sz="4" w:space="0" w:color="000000"/>
        </w:pBdr>
        <w:shd w:val="clear" w:color="auto" w:fill="C1C2C2"/>
        <w:spacing w:after="9" w:line="259" w:lineRule="auto"/>
        <w:ind w:left="153" w:hanging="10"/>
        <w:jc w:val="left"/>
      </w:pPr>
      <w:r>
        <w:rPr>
          <w:rFonts w:ascii="Bodoni MT" w:eastAsia="Bodoni MT" w:hAnsi="Bodoni MT" w:cs="Bodoni MT"/>
          <w:b/>
        </w:rPr>
        <w:t xml:space="preserve">Course Description:   </w:t>
      </w:r>
    </w:p>
    <w:p w14:paraId="6A532C03" w14:textId="77777777" w:rsidR="00596233" w:rsidRDefault="00596233" w:rsidP="00596233">
      <w:r>
        <w:t>This laboratory course accompanies the Fundamentals of Genetics lecture. The purpose of the laboratory portion of this course is to provide students with an opportunity to learn how to apply theory learned during lectur</w:t>
      </w:r>
      <w:r w:rsidR="002D58A2">
        <w:t xml:space="preserve">e to real scientific problems. </w:t>
      </w:r>
      <w:r>
        <w:t>Furthermore, students will learn additional theory of Genetics techniques and how to use these techniques to address a wide range of molecular problems.</w:t>
      </w:r>
    </w:p>
    <w:p w14:paraId="13CC6E52" w14:textId="77777777" w:rsidR="00A90AE8" w:rsidRDefault="00A90AE8" w:rsidP="00F80898">
      <w:pPr>
        <w:spacing w:after="9" w:line="259" w:lineRule="auto"/>
        <w:jc w:val="left"/>
      </w:pPr>
    </w:p>
    <w:p w14:paraId="24B1039A" w14:textId="77777777" w:rsidR="00A90AE8" w:rsidRDefault="00581D74">
      <w:pPr>
        <w:pBdr>
          <w:top w:val="single" w:sz="4" w:space="0" w:color="000000"/>
          <w:left w:val="single" w:sz="4" w:space="0" w:color="000000"/>
          <w:bottom w:val="single" w:sz="4" w:space="0" w:color="000000"/>
          <w:right w:val="single" w:sz="4" w:space="0" w:color="000000"/>
        </w:pBdr>
        <w:shd w:val="clear" w:color="auto" w:fill="C1C2C2"/>
        <w:spacing w:after="7" w:line="259" w:lineRule="auto"/>
        <w:ind w:left="153" w:hanging="10"/>
        <w:jc w:val="left"/>
      </w:pPr>
      <w:r>
        <w:rPr>
          <w:rFonts w:ascii="Bodoni MT" w:eastAsia="Bodoni MT" w:hAnsi="Bodoni MT" w:cs="Bodoni MT"/>
          <w:b/>
        </w:rPr>
        <w:t xml:space="preserve">Credit Hours:   </w:t>
      </w:r>
    </w:p>
    <w:p w14:paraId="35E3ED2F" w14:textId="77777777" w:rsidR="00A90AE8" w:rsidRDefault="00581D74" w:rsidP="008D16D7">
      <w:pPr>
        <w:spacing w:after="0" w:line="259" w:lineRule="auto"/>
        <w:ind w:left="0" w:firstLine="0"/>
        <w:jc w:val="left"/>
      </w:pPr>
      <w:r>
        <w:rPr>
          <w:rFonts w:ascii="Bodoni MT" w:eastAsia="Bodoni MT" w:hAnsi="Bodoni MT" w:cs="Bodoni MT"/>
        </w:rPr>
        <w:t xml:space="preserve"> </w:t>
      </w:r>
      <w:r w:rsidR="00FF034C">
        <w:rPr>
          <w:rFonts w:ascii="Bodoni MT" w:eastAsia="Bodoni MT" w:hAnsi="Bodoni MT" w:cs="Bodoni MT"/>
        </w:rPr>
        <w:t>1 credit hour</w:t>
      </w:r>
    </w:p>
    <w:p w14:paraId="040EED6F" w14:textId="77777777" w:rsidR="00A90AE8" w:rsidRDefault="00581D74">
      <w:pPr>
        <w:pBdr>
          <w:top w:val="single" w:sz="4" w:space="0" w:color="000000"/>
          <w:left w:val="single" w:sz="4" w:space="0" w:color="000000"/>
          <w:bottom w:val="single" w:sz="4" w:space="0" w:color="000000"/>
          <w:right w:val="single" w:sz="4" w:space="0" w:color="000000"/>
        </w:pBdr>
        <w:shd w:val="clear" w:color="auto" w:fill="C1C2C2"/>
        <w:spacing w:after="251" w:line="259" w:lineRule="auto"/>
        <w:ind w:left="153" w:hanging="10"/>
        <w:jc w:val="left"/>
      </w:pPr>
      <w:r>
        <w:rPr>
          <w:rFonts w:ascii="Bodoni MT" w:eastAsia="Bodoni MT" w:hAnsi="Bodoni MT" w:cs="Bodoni MT"/>
          <w:b/>
        </w:rPr>
        <w:t xml:space="preserve">Student Learning Outcomes:  </w:t>
      </w:r>
    </w:p>
    <w:p w14:paraId="4BB76822" w14:textId="77777777" w:rsidR="006B4BF9" w:rsidRDefault="00581D74">
      <w:pPr>
        <w:spacing w:after="68"/>
        <w:ind w:right="67"/>
      </w:pPr>
      <w:r>
        <w:t xml:space="preserve">By the end of the course, students should have achieved the following learning outcomes:  </w:t>
      </w:r>
    </w:p>
    <w:p w14:paraId="5622ABA7" w14:textId="77777777" w:rsidR="00B9110D" w:rsidRDefault="00B9110D" w:rsidP="00B9110D">
      <w:pPr>
        <w:numPr>
          <w:ilvl w:val="0"/>
          <w:numId w:val="12"/>
        </w:numPr>
        <w:spacing w:after="0" w:line="240" w:lineRule="auto"/>
        <w:ind w:right="-990"/>
        <w:jc w:val="left"/>
      </w:pPr>
      <w:r>
        <w:t>Laboratory techniques used in genetics</w:t>
      </w:r>
    </w:p>
    <w:p w14:paraId="0B201491" w14:textId="77777777" w:rsidR="00B9110D" w:rsidRDefault="00B9110D" w:rsidP="00B9110D">
      <w:pPr>
        <w:numPr>
          <w:ilvl w:val="0"/>
          <w:numId w:val="12"/>
        </w:numPr>
        <w:spacing w:after="0" w:line="240" w:lineRule="auto"/>
        <w:ind w:right="-990"/>
        <w:jc w:val="left"/>
      </w:pPr>
      <w:r>
        <w:t>Operation of genetics laboratory instruments (even if streaming at home)</w:t>
      </w:r>
    </w:p>
    <w:p w14:paraId="68C1AB8E" w14:textId="77777777" w:rsidR="00B9110D" w:rsidRDefault="00B9110D" w:rsidP="00B9110D">
      <w:pPr>
        <w:numPr>
          <w:ilvl w:val="0"/>
          <w:numId w:val="12"/>
        </w:numPr>
        <w:spacing w:after="0" w:line="240" w:lineRule="auto"/>
        <w:ind w:right="-990"/>
        <w:jc w:val="left"/>
      </w:pPr>
      <w:r>
        <w:t>Experimental design</w:t>
      </w:r>
    </w:p>
    <w:p w14:paraId="68DF5F38" w14:textId="77777777" w:rsidR="00B9110D" w:rsidRDefault="00B9110D" w:rsidP="00B9110D">
      <w:pPr>
        <w:numPr>
          <w:ilvl w:val="0"/>
          <w:numId w:val="12"/>
        </w:numPr>
        <w:spacing w:after="0" w:line="240" w:lineRule="auto"/>
        <w:ind w:right="-990"/>
        <w:jc w:val="left"/>
      </w:pPr>
      <w:r>
        <w:t>Analysis of results</w:t>
      </w:r>
    </w:p>
    <w:p w14:paraId="5C54D21D" w14:textId="77777777" w:rsidR="00B9110D" w:rsidRDefault="00B9110D" w:rsidP="00B9110D">
      <w:pPr>
        <w:numPr>
          <w:ilvl w:val="0"/>
          <w:numId w:val="12"/>
        </w:numPr>
        <w:spacing w:after="0" w:line="240" w:lineRule="auto"/>
        <w:ind w:right="-990"/>
        <w:jc w:val="left"/>
      </w:pPr>
      <w:r>
        <w:t>Reporting of results</w:t>
      </w:r>
    </w:p>
    <w:p w14:paraId="3D0D9C85" w14:textId="77777777" w:rsidR="00B9110D" w:rsidRDefault="00B9110D" w:rsidP="00B9110D">
      <w:pPr>
        <w:numPr>
          <w:ilvl w:val="0"/>
          <w:numId w:val="12"/>
        </w:numPr>
        <w:spacing w:after="0" w:line="240" w:lineRule="auto"/>
        <w:ind w:right="-990"/>
        <w:jc w:val="left"/>
      </w:pPr>
      <w:r>
        <w:t>Writing for science disciplines</w:t>
      </w:r>
    </w:p>
    <w:p w14:paraId="4E3A6911" w14:textId="77777777" w:rsidR="00B9110D" w:rsidRDefault="00B9110D" w:rsidP="00B9110D">
      <w:pPr>
        <w:numPr>
          <w:ilvl w:val="0"/>
          <w:numId w:val="12"/>
        </w:numPr>
        <w:spacing w:after="0" w:line="240" w:lineRule="auto"/>
        <w:ind w:right="-990"/>
        <w:jc w:val="left"/>
      </w:pPr>
      <w:r>
        <w:t>Presentation of research</w:t>
      </w:r>
    </w:p>
    <w:p w14:paraId="31DD8758" w14:textId="77777777" w:rsidR="00A90AE8" w:rsidRDefault="00581D74" w:rsidP="00596233">
      <w:pPr>
        <w:spacing w:after="0" w:line="240" w:lineRule="auto"/>
        <w:ind w:left="720" w:firstLine="0"/>
        <w:jc w:val="left"/>
      </w:pPr>
      <w:r>
        <w:t xml:space="preserve"> </w:t>
      </w:r>
    </w:p>
    <w:p w14:paraId="1A9E1077" w14:textId="77777777" w:rsidR="00A90AE8" w:rsidRDefault="00581D74">
      <w:pPr>
        <w:pBdr>
          <w:top w:val="single" w:sz="4" w:space="0" w:color="000000"/>
          <w:left w:val="single" w:sz="4" w:space="0" w:color="000000"/>
          <w:bottom w:val="single" w:sz="4" w:space="0" w:color="000000"/>
          <w:right w:val="single" w:sz="4" w:space="0" w:color="000000"/>
        </w:pBdr>
        <w:shd w:val="clear" w:color="auto" w:fill="C1C2C2"/>
        <w:spacing w:after="251" w:line="259" w:lineRule="auto"/>
        <w:ind w:left="153" w:hanging="10"/>
        <w:jc w:val="left"/>
      </w:pPr>
      <w:r>
        <w:rPr>
          <w:rFonts w:ascii="Bodoni MT" w:eastAsia="Bodoni MT" w:hAnsi="Bodoni MT" w:cs="Bodoni MT"/>
          <w:b/>
        </w:rPr>
        <w:t xml:space="preserve">Methods of Instruction:  </w:t>
      </w:r>
    </w:p>
    <w:p w14:paraId="3CEA625F" w14:textId="77777777" w:rsidR="00A90AE8" w:rsidRDefault="00F80898">
      <w:pPr>
        <w:ind w:right="67"/>
      </w:pPr>
      <w:r>
        <w:t>A combination of</w:t>
      </w:r>
      <w:r w:rsidR="00D66DF3">
        <w:t xml:space="preserve"> bioinformatics</w:t>
      </w:r>
      <w:r w:rsidR="008D16D7">
        <w:t xml:space="preserve"> and</w:t>
      </w:r>
      <w:r w:rsidR="00D66DF3">
        <w:t xml:space="preserve"> in-lab hands-on experiments will be used throughout the semester.</w:t>
      </w:r>
      <w:r w:rsidR="00C815D8">
        <w:t xml:space="preserve"> Modality of instruction and labs may change based on circumstances such as Covid-19 and/ or hurricanes.</w:t>
      </w:r>
      <w:r w:rsidR="0058292C">
        <w:t xml:space="preserve"> Please review the University’s Operation Plan regularly for any changes.</w:t>
      </w:r>
    </w:p>
    <w:p w14:paraId="06CCB8BF" w14:textId="77777777" w:rsidR="00A90AE8" w:rsidRDefault="00581D74">
      <w:pPr>
        <w:spacing w:after="4" w:line="259" w:lineRule="auto"/>
        <w:ind w:left="374" w:firstLine="0"/>
        <w:jc w:val="left"/>
      </w:pPr>
      <w:r>
        <w:t xml:space="preserve">  </w:t>
      </w:r>
    </w:p>
    <w:p w14:paraId="76D82FE1" w14:textId="77777777" w:rsidR="00A90AE8" w:rsidRDefault="00581D74">
      <w:pPr>
        <w:pBdr>
          <w:top w:val="single" w:sz="4" w:space="0" w:color="000000"/>
          <w:left w:val="single" w:sz="4" w:space="0" w:color="000000"/>
          <w:bottom w:val="single" w:sz="4" w:space="0" w:color="000000"/>
          <w:right w:val="single" w:sz="4" w:space="0" w:color="000000"/>
        </w:pBdr>
        <w:shd w:val="clear" w:color="auto" w:fill="C1C2C2"/>
        <w:spacing w:after="251" w:line="259" w:lineRule="auto"/>
        <w:ind w:left="153" w:hanging="10"/>
        <w:jc w:val="left"/>
      </w:pPr>
      <w:r>
        <w:rPr>
          <w:rFonts w:ascii="Bodoni MT" w:eastAsia="Bodoni MT" w:hAnsi="Bodoni MT" w:cs="Bodoni MT"/>
          <w:b/>
        </w:rPr>
        <w:t xml:space="preserve">Academic Expectations:  </w:t>
      </w:r>
    </w:p>
    <w:p w14:paraId="5EB1C94A" w14:textId="77777777" w:rsidR="00A90AE8" w:rsidRDefault="00581D74">
      <w:pPr>
        <w:ind w:right="67"/>
      </w:pPr>
      <w:r>
        <w:t xml:space="preserve">We at Coastal Carolina University would like to welcome you to our academic community. Achieving your maximum intellectual potential will require hard work, dedication, and diligence. The Coastal community has been designed to assist its students in many capacities, but the primary responsibility for learning is yours.  These responsibilities include coming to class everyday (unless you have a documented </w:t>
      </w:r>
      <w:r w:rsidR="006B4BF9">
        <w:t xml:space="preserve">university-approved </w:t>
      </w:r>
      <w:r>
        <w:t xml:space="preserve">excuse for missing class), arriving to class on time and prepared for class to begin, turning in all assignments by the deadline discussed in class and participating in class discussions and other activities in the classroom.  </w:t>
      </w:r>
    </w:p>
    <w:p w14:paraId="65841424" w14:textId="77777777" w:rsidR="00A90AE8" w:rsidRDefault="00581D74">
      <w:pPr>
        <w:spacing w:after="7" w:line="259" w:lineRule="auto"/>
        <w:ind w:left="14" w:firstLine="0"/>
        <w:jc w:val="left"/>
      </w:pPr>
      <w:r>
        <w:rPr>
          <w:rFonts w:ascii="Bodoni MT" w:eastAsia="Bodoni MT" w:hAnsi="Bodoni MT" w:cs="Bodoni MT"/>
        </w:rPr>
        <w:t xml:space="preserve">  </w:t>
      </w:r>
    </w:p>
    <w:p w14:paraId="17059760" w14:textId="77777777" w:rsidR="00A90AE8" w:rsidRDefault="00581D74">
      <w:pPr>
        <w:pBdr>
          <w:top w:val="single" w:sz="4" w:space="0" w:color="000000"/>
          <w:left w:val="single" w:sz="4" w:space="0" w:color="000000"/>
          <w:bottom w:val="single" w:sz="4" w:space="0" w:color="000000"/>
          <w:right w:val="single" w:sz="4" w:space="0" w:color="000000"/>
        </w:pBdr>
        <w:shd w:val="clear" w:color="auto" w:fill="C1C2C2"/>
        <w:spacing w:after="251" w:line="259" w:lineRule="auto"/>
        <w:ind w:left="153" w:hanging="10"/>
        <w:jc w:val="left"/>
      </w:pPr>
      <w:r>
        <w:rPr>
          <w:rFonts w:ascii="Bodoni MT" w:eastAsia="Bodoni MT" w:hAnsi="Bodoni MT" w:cs="Bodoni MT"/>
          <w:b/>
        </w:rPr>
        <w:lastRenderedPageBreak/>
        <w:t xml:space="preserve">Communication Policy  </w:t>
      </w:r>
    </w:p>
    <w:p w14:paraId="07A2E98D" w14:textId="3CF9C23F" w:rsidR="00A90AE8" w:rsidRDefault="00581D74" w:rsidP="00FB1CC4">
      <w:pPr>
        <w:spacing w:after="278"/>
        <w:ind w:right="67"/>
      </w:pPr>
      <w:r>
        <w:t xml:space="preserve">For general course questions, </w:t>
      </w:r>
      <w:r w:rsidR="00993C97">
        <w:t>see me in my office (with social distancing and wearing a mask</w:t>
      </w:r>
      <w:r w:rsidR="00A84024">
        <w:t>)</w:t>
      </w:r>
      <w:r w:rsidR="00993C97">
        <w:t>, or by email.</w:t>
      </w:r>
      <w:r>
        <w:t xml:space="preserve"> For specific questions related to your course work, email me at (</w:t>
      </w:r>
      <w:r w:rsidR="004B34F1">
        <w:t>wmackay</w:t>
      </w:r>
      <w:r w:rsidR="00993C97">
        <w:t>@coastal.edu</w:t>
      </w:r>
      <w:r>
        <w:t xml:space="preserve">). I will respond within 24 hours in most instances during the week. On the weekends, I will try to respond within 24-48 hours as scheduling/travel permits. You may call my office phone, but that just gets sent to my email, and I can respond to an email faster than phone call.  </w:t>
      </w:r>
    </w:p>
    <w:p w14:paraId="0FE6694B" w14:textId="77777777" w:rsidR="00A90AE8" w:rsidRDefault="00581D74">
      <w:pPr>
        <w:pBdr>
          <w:top w:val="single" w:sz="4" w:space="0" w:color="000000"/>
          <w:left w:val="single" w:sz="4" w:space="0" w:color="000000"/>
          <w:bottom w:val="single" w:sz="4" w:space="0" w:color="000000"/>
          <w:right w:val="single" w:sz="4" w:space="0" w:color="000000"/>
        </w:pBdr>
        <w:shd w:val="clear" w:color="auto" w:fill="C1C2C2"/>
        <w:spacing w:after="251" w:line="259" w:lineRule="auto"/>
        <w:ind w:left="153" w:hanging="10"/>
        <w:jc w:val="left"/>
      </w:pPr>
      <w:r>
        <w:rPr>
          <w:rFonts w:ascii="Bodoni MT" w:eastAsia="Bodoni MT" w:hAnsi="Bodoni MT" w:cs="Bodoni MT"/>
          <w:b/>
        </w:rPr>
        <w:t xml:space="preserve">Course Requirements:  </w:t>
      </w:r>
    </w:p>
    <w:p w14:paraId="15621606" w14:textId="77777777" w:rsidR="00A90AE8" w:rsidRDefault="00581D74">
      <w:pPr>
        <w:spacing w:after="216" w:line="259" w:lineRule="auto"/>
        <w:ind w:left="9" w:hanging="10"/>
        <w:jc w:val="left"/>
      </w:pPr>
      <w:r>
        <w:rPr>
          <w:b/>
        </w:rPr>
        <w:t xml:space="preserve">Attendance </w:t>
      </w:r>
    </w:p>
    <w:p w14:paraId="6EF3AB5C" w14:textId="77777777" w:rsidR="00A90AE8" w:rsidRDefault="00581D74">
      <w:pPr>
        <w:spacing w:after="239" w:line="242" w:lineRule="auto"/>
        <w:ind w:left="9" w:hanging="10"/>
        <w:jc w:val="left"/>
      </w:pPr>
      <w:r>
        <w:t xml:space="preserve">Students are expected to attend all class sessions as listed on the course calendar. Attendance at class meetings and participation in activities is essential for the success of </w:t>
      </w:r>
      <w:r w:rsidR="00362EA0">
        <w:t>the lab</w:t>
      </w:r>
      <w:r>
        <w:t xml:space="preserve">.  </w:t>
      </w:r>
      <w:r w:rsidR="00362EA0">
        <w:t xml:space="preserve">Unexcused absences will result in an automatic zero for any assignments associated with that day’s lab. This includes two-week experiments. If you miss the first week for an unexcused absence, you will receive a zero for both weeks of the experiment, etc. </w:t>
      </w:r>
    </w:p>
    <w:p w14:paraId="1501D7B1" w14:textId="662850EE" w:rsidR="00A90AE8" w:rsidRDefault="00362EA0" w:rsidP="00362EA0">
      <w:pPr>
        <w:numPr>
          <w:ilvl w:val="0"/>
          <w:numId w:val="1"/>
        </w:numPr>
        <w:spacing w:after="116" w:line="242" w:lineRule="auto"/>
        <w:ind w:right="67" w:hanging="360"/>
        <w:jc w:val="left"/>
      </w:pPr>
      <w:r>
        <w:t xml:space="preserve">Attendance is taken during each lab session. However, there are only a maximum of 24 students in each lab. So, it is easy for the instructor to determine who is missing. </w:t>
      </w:r>
      <w:r w:rsidR="00581D74">
        <w:t xml:space="preserve">Absences due to your own illness, family illness and death, or other extenuating circumstances will need documentation. </w:t>
      </w:r>
      <w:r w:rsidR="00842420">
        <w:rPr>
          <w:b/>
        </w:rPr>
        <w:t xml:space="preserve">If you test positive for COVID-19, you will need a doctor’s note </w:t>
      </w:r>
      <w:r w:rsidR="00842420">
        <w:rPr>
          <w:b/>
          <w:i/>
        </w:rPr>
        <w:t>or</w:t>
      </w:r>
      <w:r w:rsidR="00842420">
        <w:rPr>
          <w:b/>
        </w:rPr>
        <w:t xml:space="preserve"> contact CCU Health Services to be placed on official quarantine. </w:t>
      </w:r>
    </w:p>
    <w:p w14:paraId="02BC711A" w14:textId="77777777" w:rsidR="00842420" w:rsidRPr="00842420" w:rsidRDefault="00842420" w:rsidP="00842420">
      <w:pPr>
        <w:spacing w:after="116" w:line="242" w:lineRule="auto"/>
        <w:ind w:right="67"/>
        <w:jc w:val="left"/>
        <w:rPr>
          <w:b/>
        </w:rPr>
      </w:pPr>
      <w:r>
        <w:rPr>
          <w:b/>
        </w:rPr>
        <w:t>Quarantine</w:t>
      </w:r>
    </w:p>
    <w:p w14:paraId="124BB715" w14:textId="77777777" w:rsidR="00842420" w:rsidRPr="00842420" w:rsidRDefault="00842420" w:rsidP="00842420">
      <w:pPr>
        <w:pStyle w:val="ListParagraph"/>
        <w:numPr>
          <w:ilvl w:val="0"/>
          <w:numId w:val="16"/>
        </w:numPr>
        <w:spacing w:after="116" w:line="242" w:lineRule="auto"/>
        <w:ind w:right="67"/>
        <w:jc w:val="left"/>
      </w:pPr>
      <w:r>
        <w:t xml:space="preserve">If you are placed in quarantine due to a positive COVID-19 test, you will need to ZOOM with your lab partners (if you are capable) to keep up with lab. This is the best method I can come up with for anyone in quarantine to continue in the class without missing out on any class discussions or work. </w:t>
      </w:r>
      <w:r w:rsidR="00AE10FE">
        <w:t>You also welcome to zoom directly to me or meet with me via Zoom separately to go over lab material.</w:t>
      </w:r>
    </w:p>
    <w:p w14:paraId="7DBB62CA" w14:textId="77777777" w:rsidR="00A90AE8" w:rsidRDefault="00303C32">
      <w:pPr>
        <w:spacing w:after="0" w:line="259" w:lineRule="auto"/>
        <w:ind w:left="14" w:firstLine="0"/>
        <w:jc w:val="left"/>
        <w:rPr>
          <w:b/>
        </w:rPr>
      </w:pPr>
      <w:r>
        <w:rPr>
          <w:b/>
        </w:rPr>
        <w:t>Lab requirements</w:t>
      </w:r>
    </w:p>
    <w:p w14:paraId="18C9DF23" w14:textId="77777777" w:rsidR="00303C32" w:rsidRDefault="00303C32">
      <w:pPr>
        <w:spacing w:after="0" w:line="259" w:lineRule="auto"/>
        <w:ind w:left="14" w:firstLine="0"/>
        <w:jc w:val="left"/>
        <w:rPr>
          <w:b/>
        </w:rPr>
      </w:pPr>
    </w:p>
    <w:p w14:paraId="13821005" w14:textId="77777777" w:rsidR="00303C32" w:rsidRDefault="00303C32">
      <w:pPr>
        <w:spacing w:after="0" w:line="259" w:lineRule="auto"/>
        <w:ind w:left="14" w:firstLine="0"/>
        <w:jc w:val="left"/>
      </w:pPr>
      <w:r>
        <w:t xml:space="preserve">All students </w:t>
      </w:r>
      <w:r>
        <w:rPr>
          <w:b/>
        </w:rPr>
        <w:t>must</w:t>
      </w:r>
      <w:r>
        <w:t xml:space="preserve"> strictly follow all lab rules including, wearing close-toe and heal shoes, no bare shoulders, no food or drink in the lab, pants, shorts, or skirts to the knees, and gloves worn at all times. </w:t>
      </w:r>
    </w:p>
    <w:p w14:paraId="7FAD3C2C" w14:textId="77777777" w:rsidR="00AD6AB7" w:rsidRPr="00303C32" w:rsidRDefault="00AD6AB7">
      <w:pPr>
        <w:spacing w:after="0" w:line="259" w:lineRule="auto"/>
        <w:ind w:left="14" w:firstLine="0"/>
        <w:jc w:val="left"/>
      </w:pPr>
    </w:p>
    <w:p w14:paraId="33EA5234" w14:textId="77777777" w:rsidR="00A90AE8" w:rsidRDefault="00581D74">
      <w:pPr>
        <w:spacing w:after="0" w:line="259" w:lineRule="auto"/>
        <w:ind w:left="9" w:hanging="10"/>
        <w:jc w:val="left"/>
      </w:pPr>
      <w:r>
        <w:rPr>
          <w:b/>
        </w:rPr>
        <w:t xml:space="preserve">Missed Assignments/Make-Ups/Extra Credit:  </w:t>
      </w:r>
    </w:p>
    <w:p w14:paraId="72A440AC" w14:textId="549DC45A" w:rsidR="00A90AE8" w:rsidRDefault="00581D74" w:rsidP="00FB1CC4">
      <w:pPr>
        <w:ind w:left="4" w:right="67"/>
      </w:pPr>
      <w:r>
        <w:t xml:space="preserve">Be sure to pay close attention to deadlines—there will be </w:t>
      </w:r>
      <w:r w:rsidRPr="00512A42">
        <w:rPr>
          <w:b/>
        </w:rPr>
        <w:t>no</w:t>
      </w:r>
      <w:r>
        <w:t xml:space="preserve"> makeup assignments or quizzes, or late work accepted without</w:t>
      </w:r>
      <w:r w:rsidR="00AC74DF">
        <w:t xml:space="preserve"> a serious and compelling UNIVERSITY approved reason,</w:t>
      </w:r>
      <w:r>
        <w:t xml:space="preserve"> and instructor approval.   </w:t>
      </w:r>
    </w:p>
    <w:p w14:paraId="7E52F322" w14:textId="77777777" w:rsidR="00A90AE8" w:rsidRDefault="00581D74">
      <w:pPr>
        <w:spacing w:after="7" w:line="259" w:lineRule="auto"/>
        <w:ind w:left="14" w:firstLine="0"/>
        <w:jc w:val="left"/>
      </w:pPr>
      <w:r>
        <w:rPr>
          <w:rFonts w:ascii="Bodoni MT" w:eastAsia="Bodoni MT" w:hAnsi="Bodoni MT" w:cs="Bodoni MT"/>
        </w:rPr>
        <w:t xml:space="preserve">  </w:t>
      </w:r>
    </w:p>
    <w:p w14:paraId="4F4658A9" w14:textId="77777777" w:rsidR="00A90AE8" w:rsidRDefault="00581D74">
      <w:pPr>
        <w:pBdr>
          <w:top w:val="single" w:sz="4" w:space="0" w:color="000000"/>
          <w:left w:val="single" w:sz="4" w:space="0" w:color="000000"/>
          <w:bottom w:val="single" w:sz="4" w:space="0" w:color="000000"/>
          <w:right w:val="single" w:sz="4" w:space="0" w:color="000000"/>
        </w:pBdr>
        <w:shd w:val="clear" w:color="auto" w:fill="C1C2C2"/>
        <w:spacing w:after="251" w:line="259" w:lineRule="auto"/>
        <w:ind w:left="65" w:hanging="10"/>
        <w:jc w:val="left"/>
      </w:pPr>
      <w:r>
        <w:rPr>
          <w:rFonts w:ascii="Bodoni MT" w:eastAsia="Bodoni MT" w:hAnsi="Bodoni MT" w:cs="Bodoni MT"/>
          <w:b/>
        </w:rPr>
        <w:t xml:space="preserve">Assignment Breakdown:  </w:t>
      </w:r>
    </w:p>
    <w:p w14:paraId="58C4283B" w14:textId="77777777" w:rsidR="000F7AB1" w:rsidRDefault="00581D74">
      <w:pPr>
        <w:pStyle w:val="Heading1"/>
        <w:spacing w:after="62"/>
        <w:ind w:left="9"/>
        <w:rPr>
          <w:b w:val="0"/>
        </w:rPr>
      </w:pPr>
      <w:r>
        <w:lastRenderedPageBreak/>
        <w:t xml:space="preserve"> </w:t>
      </w:r>
      <w:r w:rsidR="00D66DF3">
        <w:t xml:space="preserve">Assignment </w:t>
      </w:r>
      <w:r>
        <w:t xml:space="preserve">Points </w:t>
      </w:r>
      <w:r>
        <w:rPr>
          <w:b w:val="0"/>
        </w:rPr>
        <w:t xml:space="preserve"> </w:t>
      </w:r>
      <w:r w:rsidR="00094C5F">
        <w:rPr>
          <w:b w:val="0"/>
        </w:rPr>
        <w:t xml:space="preserve"> </w:t>
      </w:r>
    </w:p>
    <w:p w14:paraId="78483B4B" w14:textId="2B37D0BE" w:rsidR="008D5999" w:rsidRDefault="000F7AB1">
      <w:pPr>
        <w:pStyle w:val="Heading1"/>
        <w:spacing w:after="62"/>
        <w:ind w:left="9"/>
        <w:rPr>
          <w:b w:val="0"/>
        </w:rPr>
      </w:pPr>
      <w:r w:rsidRPr="000F7AB1">
        <w:rPr>
          <w:b w:val="0"/>
          <w:u w:val="single"/>
        </w:rPr>
        <w:t>Notebook</w:t>
      </w:r>
      <w:r>
        <w:rPr>
          <w:b w:val="0"/>
        </w:rPr>
        <w:t xml:space="preserve">: </w:t>
      </w:r>
      <w:r w:rsidR="004F039E">
        <w:rPr>
          <w:b w:val="0"/>
        </w:rPr>
        <w:t>You will be expected to maintain a</w:t>
      </w:r>
      <w:r w:rsidR="00A84DCF">
        <w:rPr>
          <w:b w:val="0"/>
        </w:rPr>
        <w:t>n appropriate research notebook</w:t>
      </w:r>
      <w:r w:rsidR="004F039E">
        <w:rPr>
          <w:b w:val="0"/>
        </w:rPr>
        <w:t xml:space="preserve">. </w:t>
      </w:r>
      <w:r w:rsidR="008D5999" w:rsidRPr="008D5999">
        <w:rPr>
          <w:u w:val="single"/>
        </w:rPr>
        <w:t>You need to have a composition notebook for this and it needs to be handwritten. You will not turn this notebook directly in for grading but upload pdf images of your recorded notebook entries</w:t>
      </w:r>
      <w:r w:rsidR="00E11F71">
        <w:rPr>
          <w:u w:val="single"/>
        </w:rPr>
        <w:t xml:space="preserve"> in pdf format</w:t>
      </w:r>
      <w:r w:rsidR="008D5999" w:rsidRPr="008D5999">
        <w:rPr>
          <w:u w:val="single"/>
        </w:rPr>
        <w:t xml:space="preserve"> to </w:t>
      </w:r>
      <w:r w:rsidR="00CC010E">
        <w:rPr>
          <w:u w:val="single"/>
        </w:rPr>
        <w:t>me via email</w:t>
      </w:r>
      <w:r w:rsidR="008D5999" w:rsidRPr="008D5999">
        <w:rPr>
          <w:u w:val="single"/>
        </w:rPr>
        <w:t xml:space="preserve"> for grading</w:t>
      </w:r>
      <w:r w:rsidR="008D5999">
        <w:rPr>
          <w:b w:val="0"/>
        </w:rPr>
        <w:t xml:space="preserve">. </w:t>
      </w:r>
      <w:r w:rsidR="00346DCF">
        <w:rPr>
          <w:b w:val="0"/>
        </w:rPr>
        <w:t xml:space="preserve">Upload only a single pdf file for each notebook entree (E.g. Module I notebook entree will include notebook pages from </w:t>
      </w:r>
      <w:r w:rsidR="00DB5684">
        <w:rPr>
          <w:b w:val="0"/>
        </w:rPr>
        <w:t>Jan.</w:t>
      </w:r>
      <w:r w:rsidR="00346DCF">
        <w:rPr>
          <w:b w:val="0"/>
        </w:rPr>
        <w:t xml:space="preserve"> 2</w:t>
      </w:r>
      <w:r w:rsidR="00DB5684">
        <w:rPr>
          <w:b w:val="0"/>
        </w:rPr>
        <w:t>6</w:t>
      </w:r>
      <w:r w:rsidR="00346DCF">
        <w:rPr>
          <w:b w:val="0"/>
        </w:rPr>
        <w:t xml:space="preserve"> and </w:t>
      </w:r>
      <w:r w:rsidR="00DB5684">
        <w:rPr>
          <w:b w:val="0"/>
        </w:rPr>
        <w:t xml:space="preserve">Feb. 9 </w:t>
      </w:r>
      <w:r w:rsidR="00346DCF">
        <w:rPr>
          <w:b w:val="0"/>
        </w:rPr>
        <w:t xml:space="preserve">as a single file.) </w:t>
      </w:r>
      <w:r w:rsidR="008D5999">
        <w:rPr>
          <w:b w:val="0"/>
        </w:rPr>
        <w:t>For each day that you attend lab</w:t>
      </w:r>
      <w:r w:rsidR="00E11F71">
        <w:rPr>
          <w:b w:val="0"/>
        </w:rPr>
        <w:t xml:space="preserve"> (including labs done at home)</w:t>
      </w:r>
      <w:r w:rsidR="008D5999">
        <w:rPr>
          <w:b w:val="0"/>
        </w:rPr>
        <w:t xml:space="preserve"> and/ or work on an experiment, you need to record:</w:t>
      </w:r>
    </w:p>
    <w:p w14:paraId="0617A09D" w14:textId="77777777" w:rsidR="008D5999" w:rsidRPr="00A93286" w:rsidRDefault="008D5999" w:rsidP="008D5999">
      <w:pPr>
        <w:pStyle w:val="Heading1"/>
        <w:spacing w:after="62"/>
        <w:ind w:firstLine="696"/>
      </w:pPr>
      <w:r>
        <w:rPr>
          <w:b w:val="0"/>
        </w:rPr>
        <w:t>-</w:t>
      </w:r>
      <w:r w:rsidRPr="00A93286">
        <w:t>Date</w:t>
      </w:r>
      <w:r w:rsidR="00E11F71">
        <w:t xml:space="preserve">  </w:t>
      </w:r>
    </w:p>
    <w:p w14:paraId="53795DF5" w14:textId="77777777" w:rsidR="008D5999" w:rsidRDefault="008D5999" w:rsidP="008D5999">
      <w:pPr>
        <w:pStyle w:val="Heading1"/>
        <w:spacing w:after="62"/>
        <w:ind w:firstLine="696"/>
        <w:rPr>
          <w:b w:val="0"/>
        </w:rPr>
      </w:pPr>
      <w:r>
        <w:rPr>
          <w:b w:val="0"/>
        </w:rPr>
        <w:t>-</w:t>
      </w:r>
      <w:r w:rsidRPr="00A93286">
        <w:t>T</w:t>
      </w:r>
      <w:r w:rsidR="004F039E" w:rsidRPr="00A93286">
        <w:t>itle</w:t>
      </w:r>
      <w:r w:rsidRPr="00A93286">
        <w:t xml:space="preserve"> of the lab module</w:t>
      </w:r>
    </w:p>
    <w:p w14:paraId="72165F4F" w14:textId="77777777" w:rsidR="00A93286" w:rsidRDefault="008D5999" w:rsidP="00A93286">
      <w:pPr>
        <w:pStyle w:val="Heading1"/>
        <w:spacing w:after="62"/>
        <w:ind w:firstLine="696"/>
        <w:rPr>
          <w:b w:val="0"/>
        </w:rPr>
      </w:pPr>
      <w:r w:rsidRPr="00A93286">
        <w:rPr>
          <w:b w:val="0"/>
        </w:rPr>
        <w:t>-</w:t>
      </w:r>
      <w:r w:rsidRPr="00A93286">
        <w:t>P</w:t>
      </w:r>
      <w:r w:rsidR="004F039E" w:rsidRPr="00A93286">
        <w:t>urpose</w:t>
      </w:r>
      <w:r>
        <w:rPr>
          <w:b w:val="0"/>
        </w:rPr>
        <w:t xml:space="preserve"> of the lab (e.g. We are using tobacco seeds to demonstrate segregation and </w:t>
      </w:r>
      <w:r w:rsidR="00A93286">
        <w:rPr>
          <w:b w:val="0"/>
        </w:rPr>
        <w:t xml:space="preserve"> </w:t>
      </w:r>
    </w:p>
    <w:p w14:paraId="5F535BB3" w14:textId="77777777" w:rsidR="00A93286" w:rsidRDefault="008D5999" w:rsidP="00A93286">
      <w:pPr>
        <w:pStyle w:val="Heading1"/>
        <w:spacing w:after="62"/>
        <w:ind w:left="720" w:firstLine="0"/>
        <w:rPr>
          <w:b w:val="0"/>
        </w:rPr>
      </w:pPr>
      <w:r>
        <w:rPr>
          <w:b w:val="0"/>
        </w:rPr>
        <w:t>inheritance of genetics. Further, we will be using chi-square to determine probabilities of inheritance of specific traits.)</w:t>
      </w:r>
    </w:p>
    <w:p w14:paraId="1BF1C190" w14:textId="77777777" w:rsidR="00A93286" w:rsidRDefault="00A93286" w:rsidP="008D5999">
      <w:pPr>
        <w:pStyle w:val="Heading1"/>
        <w:spacing w:after="62"/>
        <w:ind w:firstLine="696"/>
        <w:rPr>
          <w:b w:val="0"/>
        </w:rPr>
      </w:pPr>
      <w:r>
        <w:rPr>
          <w:b w:val="0"/>
        </w:rPr>
        <w:t>-</w:t>
      </w:r>
      <w:r w:rsidRPr="00A93286">
        <w:t>M</w:t>
      </w:r>
      <w:r w:rsidR="004F039E" w:rsidRPr="00A93286">
        <w:t>ethods</w:t>
      </w:r>
      <w:r w:rsidR="004F039E">
        <w:rPr>
          <w:b w:val="0"/>
        </w:rPr>
        <w:t xml:space="preserve"> (in </w:t>
      </w:r>
      <w:r w:rsidR="008D5999">
        <w:rPr>
          <w:b w:val="0"/>
        </w:rPr>
        <w:t xml:space="preserve">detail, this cannot be just cut and paste of the protocols we give you – </w:t>
      </w:r>
    </w:p>
    <w:p w14:paraId="249B7B7E" w14:textId="77777777" w:rsidR="00A93286" w:rsidRDefault="008D5999" w:rsidP="008D5999">
      <w:pPr>
        <w:pStyle w:val="Heading1"/>
        <w:spacing w:after="62"/>
        <w:ind w:firstLine="696"/>
        <w:rPr>
          <w:b w:val="0"/>
        </w:rPr>
      </w:pPr>
      <w:r>
        <w:rPr>
          <w:b w:val="0"/>
        </w:rPr>
        <w:t>they must be re-written in your own hand)</w:t>
      </w:r>
    </w:p>
    <w:p w14:paraId="7BDD63DE" w14:textId="77777777" w:rsidR="00A93286" w:rsidRDefault="00A93286" w:rsidP="008D5999">
      <w:pPr>
        <w:pStyle w:val="Heading1"/>
        <w:spacing w:after="62"/>
        <w:ind w:firstLine="696"/>
        <w:rPr>
          <w:b w:val="0"/>
        </w:rPr>
      </w:pPr>
      <w:r>
        <w:rPr>
          <w:b w:val="0"/>
        </w:rPr>
        <w:t>-</w:t>
      </w:r>
      <w:r w:rsidRPr="00A93286">
        <w:t>R</w:t>
      </w:r>
      <w:r w:rsidR="004F039E" w:rsidRPr="00A93286">
        <w:t>esults</w:t>
      </w:r>
      <w:r w:rsidR="008D5999">
        <w:rPr>
          <w:b w:val="0"/>
        </w:rPr>
        <w:t xml:space="preserve"> (including any photos or tables, e.g. your chi-square table with a written </w:t>
      </w:r>
    </w:p>
    <w:p w14:paraId="774D2658" w14:textId="77777777" w:rsidR="00A93286" w:rsidRDefault="008D5999" w:rsidP="008D5999">
      <w:pPr>
        <w:pStyle w:val="Heading1"/>
        <w:spacing w:after="62"/>
        <w:ind w:firstLine="696"/>
        <w:rPr>
          <w:b w:val="0"/>
        </w:rPr>
      </w:pPr>
      <w:r>
        <w:rPr>
          <w:b w:val="0"/>
        </w:rPr>
        <w:t>result stating ‘We determined a X</w:t>
      </w:r>
      <w:r>
        <w:rPr>
          <w:b w:val="0"/>
          <w:vertAlign w:val="superscript"/>
        </w:rPr>
        <w:t>2</w:t>
      </w:r>
      <w:r>
        <w:rPr>
          <w:b w:val="0"/>
        </w:rPr>
        <w:t xml:space="preserve"> value of …. and p-value of…. based on Table 1.’)</w:t>
      </w:r>
    </w:p>
    <w:p w14:paraId="65C4F0FB" w14:textId="77777777" w:rsidR="00A93286" w:rsidRDefault="00A93286" w:rsidP="00A93286">
      <w:pPr>
        <w:pStyle w:val="Heading1"/>
        <w:spacing w:after="62"/>
        <w:ind w:left="720" w:firstLine="0"/>
        <w:rPr>
          <w:b w:val="0"/>
        </w:rPr>
      </w:pPr>
      <w:r>
        <w:rPr>
          <w:b w:val="0"/>
        </w:rPr>
        <w:t>-</w:t>
      </w:r>
      <w:r w:rsidRPr="00A93286">
        <w:t>C</w:t>
      </w:r>
      <w:r w:rsidR="004F039E" w:rsidRPr="00A93286">
        <w:t>onclusions</w:t>
      </w:r>
      <w:r w:rsidR="004F039E">
        <w:rPr>
          <w:b w:val="0"/>
        </w:rPr>
        <w:t xml:space="preserve"> </w:t>
      </w:r>
      <w:r w:rsidR="008D5999">
        <w:rPr>
          <w:b w:val="0"/>
        </w:rPr>
        <w:t xml:space="preserve">(this should be a simple sentence, e.g. ‘We conclude from our results that our tobacco seeds were the result of a heterozygous cross and demonstrate the expected 1:2:1 inheritance pattern.’). </w:t>
      </w:r>
    </w:p>
    <w:p w14:paraId="4F5DC67E" w14:textId="77777777" w:rsidR="00A93286" w:rsidRDefault="004F039E" w:rsidP="00A93286">
      <w:pPr>
        <w:pStyle w:val="Heading1"/>
        <w:spacing w:after="62"/>
        <w:rPr>
          <w:b w:val="0"/>
        </w:rPr>
      </w:pPr>
      <w:r>
        <w:rPr>
          <w:b w:val="0"/>
        </w:rPr>
        <w:t>If an experim</w:t>
      </w:r>
      <w:r w:rsidR="00A93286">
        <w:rPr>
          <w:b w:val="0"/>
        </w:rPr>
        <w:t>ent is not completed on the same day – write ‘to be continued.</w:t>
      </w:r>
    </w:p>
    <w:p w14:paraId="5B94AC89" w14:textId="77777777" w:rsidR="00A93286" w:rsidRDefault="004F039E" w:rsidP="00A93286">
      <w:pPr>
        <w:pStyle w:val="Heading1"/>
        <w:spacing w:after="62"/>
        <w:rPr>
          <w:b w:val="0"/>
        </w:rPr>
      </w:pPr>
      <w:r>
        <w:rPr>
          <w:b w:val="0"/>
        </w:rPr>
        <w:t xml:space="preserve">The day you continue the experiment write at the beginning of your notebook entry (Continued from … (date and page)). </w:t>
      </w:r>
    </w:p>
    <w:p w14:paraId="71ABD8A9" w14:textId="719B45AD" w:rsidR="00A93286" w:rsidRDefault="00A93286" w:rsidP="00F20A2F">
      <w:pPr>
        <w:ind w:left="0" w:firstLine="0"/>
        <w:jc w:val="left"/>
      </w:pPr>
      <w:r>
        <w:t xml:space="preserve">-You will have </w:t>
      </w:r>
      <w:r w:rsidR="00E11F71">
        <w:t>four</w:t>
      </w:r>
      <w:r>
        <w:t xml:space="preserve"> </w:t>
      </w:r>
      <w:proofErr w:type="gramStart"/>
      <w:r>
        <w:t>notebook</w:t>
      </w:r>
      <w:proofErr w:type="gramEnd"/>
      <w:r>
        <w:t xml:space="preserve"> ‘check’s during the semester for modules I</w:t>
      </w:r>
      <w:r w:rsidR="00E11F71">
        <w:t xml:space="preserve"> through V</w:t>
      </w:r>
      <w:r>
        <w:t xml:space="preserve">. </w:t>
      </w:r>
      <w:r w:rsidR="00F20A2F">
        <w:t>At the end of semester, I will</w:t>
      </w:r>
      <w:r w:rsidR="00CC010E">
        <w:t xml:space="preserve"> allow</w:t>
      </w:r>
      <w:r w:rsidR="00F20A2F">
        <w:t xml:space="preserve"> you an extra credit option of submitting your entire notebook with </w:t>
      </w:r>
      <w:r w:rsidR="00F20A2F">
        <w:rPr>
          <w:b/>
        </w:rPr>
        <w:t xml:space="preserve">all </w:t>
      </w:r>
      <w:r w:rsidR="00F20A2F" w:rsidRPr="00F20A2F">
        <w:t>corrections</w:t>
      </w:r>
      <w:r w:rsidR="00F20A2F">
        <w:t xml:space="preserve"> for extra credit points (+</w:t>
      </w:r>
      <w:r w:rsidR="00133AEE">
        <w:t>10</w:t>
      </w:r>
      <w:r w:rsidR="00F20A2F">
        <w:t xml:space="preserve"> pts. on your lowest notebook grade). </w:t>
      </w:r>
      <w:r w:rsidR="00E11F71" w:rsidRPr="00F20A2F">
        <w:t>Although</w:t>
      </w:r>
      <w:r w:rsidR="00E11F71">
        <w:t xml:space="preserve"> a couple of your assignments ask to be submitted separate from the notebook, the same information should be recorded in your notebook. This includes </w:t>
      </w:r>
      <w:r w:rsidR="00E11F71">
        <w:rPr>
          <w:b/>
        </w:rPr>
        <w:t>all</w:t>
      </w:r>
      <w:r w:rsidR="00E11F71">
        <w:t xml:space="preserve"> questions posed in each module. </w:t>
      </w:r>
      <w:r w:rsidR="00F20A2F">
        <w:t>Any c</w:t>
      </w:r>
      <w:r w:rsidR="00E11F71">
        <w:t xml:space="preserve">orrections for </w:t>
      </w:r>
      <w:r w:rsidR="00F20A2F">
        <w:t xml:space="preserve">the final extra credit notebook check need to be </w:t>
      </w:r>
      <w:r w:rsidR="00E11F71">
        <w:t>highlight or marked in red.</w:t>
      </w:r>
      <w:r>
        <w:t xml:space="preserve"> </w:t>
      </w:r>
      <w:r w:rsidR="00E11F71">
        <w:t xml:space="preserve">The requirements for each notebook entry </w:t>
      </w:r>
      <w:proofErr w:type="gramStart"/>
      <w:r w:rsidR="00E11F71">
        <w:t>is</w:t>
      </w:r>
      <w:proofErr w:type="gramEnd"/>
      <w:r w:rsidR="00E11F71">
        <w:t xml:space="preserve"> provided above. A rubric for grading of </w:t>
      </w:r>
      <w:r w:rsidR="00F20A2F">
        <w:t xml:space="preserve">the </w:t>
      </w:r>
      <w:r w:rsidR="00E11F71">
        <w:t>notebook will be provided in Moodle.</w:t>
      </w:r>
      <w:r w:rsidR="00F20A2F">
        <w:t xml:space="preserve"> </w:t>
      </w:r>
    </w:p>
    <w:p w14:paraId="68A3C3E1" w14:textId="77777777" w:rsidR="00E11F71" w:rsidRPr="00A93286" w:rsidRDefault="00E11F71" w:rsidP="00A93286">
      <w:pPr>
        <w:ind w:left="0" w:firstLine="0"/>
      </w:pPr>
    </w:p>
    <w:p w14:paraId="6D9E6B92" w14:textId="39FA9808" w:rsidR="000F7AB1" w:rsidRDefault="000F7AB1" w:rsidP="000F7AB1">
      <w:pPr>
        <w:ind w:left="0" w:firstLine="0"/>
        <w:rPr>
          <w:rFonts w:ascii="Bodoni MT" w:eastAsia="Bodoni MT" w:hAnsi="Bodoni MT" w:cs="Bodoni MT"/>
        </w:rPr>
      </w:pPr>
      <w:r>
        <w:rPr>
          <w:rFonts w:ascii="Bodoni MT" w:eastAsia="Bodoni MT" w:hAnsi="Bodoni MT" w:cs="Bodoni MT"/>
          <w:u w:val="single"/>
        </w:rPr>
        <w:t>Assignments</w:t>
      </w:r>
      <w:r w:rsidR="00A93286">
        <w:rPr>
          <w:rFonts w:ascii="Bodoni MT" w:eastAsia="Bodoni MT" w:hAnsi="Bodoni MT" w:cs="Bodoni MT"/>
        </w:rPr>
        <w:t xml:space="preserve">: You will have some questions and assignments to complete during the semester. </w:t>
      </w:r>
    </w:p>
    <w:p w14:paraId="7191C243" w14:textId="77777777" w:rsidR="000F7AB1" w:rsidRDefault="000F7AB1" w:rsidP="000F7AB1">
      <w:pPr>
        <w:ind w:left="0" w:firstLine="0"/>
        <w:rPr>
          <w:rFonts w:ascii="Bodoni MT" w:eastAsia="Bodoni MT" w:hAnsi="Bodoni MT" w:cs="Bodoni MT"/>
        </w:rPr>
      </w:pPr>
    </w:p>
    <w:p w14:paraId="7FD678DA" w14:textId="74E2A69C" w:rsidR="000F7AB1" w:rsidRDefault="00F13B5A" w:rsidP="000F7AB1">
      <w:pPr>
        <w:ind w:left="0" w:firstLine="0"/>
        <w:rPr>
          <w:rFonts w:ascii="Bodoni MT" w:eastAsia="Bodoni MT" w:hAnsi="Bodoni MT" w:cs="Bodoni MT"/>
        </w:rPr>
      </w:pPr>
      <w:r>
        <w:rPr>
          <w:rFonts w:ascii="Bodoni MT" w:eastAsia="Bodoni MT" w:hAnsi="Bodoni MT" w:cs="Bodoni MT"/>
          <w:u w:val="single"/>
        </w:rPr>
        <w:t>Lab Report:</w:t>
      </w:r>
      <w:r w:rsidR="000F7AB1">
        <w:rPr>
          <w:rFonts w:ascii="Bodoni MT" w:eastAsia="Bodoni MT" w:hAnsi="Bodoni MT" w:cs="Bodoni MT"/>
          <w:u w:val="single"/>
        </w:rPr>
        <w:t xml:space="preserve"> </w:t>
      </w:r>
      <w:r>
        <w:rPr>
          <w:rFonts w:ascii="Bodoni MT" w:eastAsia="Bodoni MT" w:hAnsi="Bodoni MT" w:cs="Bodoni MT"/>
        </w:rPr>
        <w:t xml:space="preserve">You are required to write one lab report on your </w:t>
      </w:r>
      <w:r w:rsidR="00B32F50">
        <w:rPr>
          <w:rFonts w:ascii="Bodoni MT" w:eastAsia="Bodoni MT" w:hAnsi="Bodoni MT" w:cs="Bodoni MT"/>
        </w:rPr>
        <w:t>GM lab</w:t>
      </w:r>
      <w:r>
        <w:rPr>
          <w:rFonts w:ascii="Bodoni MT" w:eastAsia="Bodoni MT" w:hAnsi="Bodoni MT" w:cs="Bodoni MT"/>
        </w:rPr>
        <w:t>. This is to be done with assigned partner</w:t>
      </w:r>
      <w:r w:rsidR="00E11F71">
        <w:rPr>
          <w:rFonts w:ascii="Bodoni MT" w:eastAsia="Bodoni MT" w:hAnsi="Bodoni MT" w:cs="Bodoni MT"/>
        </w:rPr>
        <w:t>(s)</w:t>
      </w:r>
      <w:r>
        <w:rPr>
          <w:rFonts w:ascii="Bodoni MT" w:eastAsia="Bodoni MT" w:hAnsi="Bodoni MT" w:cs="Bodoni MT"/>
        </w:rPr>
        <w:t>. Only one report per a pair</w:t>
      </w:r>
      <w:r w:rsidR="00E11F71">
        <w:rPr>
          <w:rFonts w:ascii="Bodoni MT" w:eastAsia="Bodoni MT" w:hAnsi="Bodoni MT" w:cs="Bodoni MT"/>
        </w:rPr>
        <w:t>/ group</w:t>
      </w:r>
      <w:r>
        <w:rPr>
          <w:rFonts w:ascii="Bodoni MT" w:eastAsia="Bodoni MT" w:hAnsi="Bodoni MT" w:cs="Bodoni MT"/>
        </w:rPr>
        <w:t xml:space="preserve"> will be turned in</w:t>
      </w:r>
      <w:r w:rsidR="00286F57">
        <w:rPr>
          <w:rFonts w:ascii="Bodoni MT" w:eastAsia="Bodoni MT" w:hAnsi="Bodoni MT" w:cs="Bodoni MT"/>
        </w:rPr>
        <w:t>.</w:t>
      </w:r>
      <w:r>
        <w:rPr>
          <w:rFonts w:ascii="Bodoni MT" w:eastAsia="Bodoni MT" w:hAnsi="Bodoni MT" w:cs="Bodoni MT"/>
        </w:rPr>
        <w:t xml:space="preserve"> </w:t>
      </w:r>
    </w:p>
    <w:p w14:paraId="61E72E6A" w14:textId="77777777" w:rsidR="00F20A2F" w:rsidRDefault="00F20A2F" w:rsidP="000F7AB1">
      <w:pPr>
        <w:ind w:left="0" w:firstLine="0"/>
        <w:rPr>
          <w:rFonts w:ascii="Bodoni MT" w:eastAsia="Bodoni MT" w:hAnsi="Bodoni MT" w:cs="Bodoni MT"/>
        </w:rPr>
      </w:pPr>
    </w:p>
    <w:p w14:paraId="7CEC9602" w14:textId="5A298BEC" w:rsidR="00F20A2F" w:rsidRPr="00C701D6" w:rsidRDefault="00F22429" w:rsidP="000F7AB1">
      <w:pPr>
        <w:ind w:left="0" w:firstLine="0"/>
        <w:rPr>
          <w:rFonts w:ascii="Bodoni MT" w:eastAsia="Bodoni MT" w:hAnsi="Bodoni MT" w:cs="Bodoni MT"/>
        </w:rPr>
      </w:pPr>
      <w:r>
        <w:rPr>
          <w:rFonts w:ascii="Bodoni MT" w:eastAsia="Bodoni MT" w:hAnsi="Bodoni MT" w:cs="Bodoni MT"/>
          <w:u w:val="single"/>
        </w:rPr>
        <w:t>Abstract</w:t>
      </w:r>
      <w:r w:rsidR="00F20A2F">
        <w:rPr>
          <w:rFonts w:ascii="Bodoni MT" w:eastAsia="Bodoni MT" w:hAnsi="Bodoni MT" w:cs="Bodoni MT"/>
          <w:u w:val="single"/>
        </w:rPr>
        <w:t xml:space="preserve"> on the </w:t>
      </w:r>
      <w:r w:rsidR="00467883">
        <w:rPr>
          <w:rFonts w:ascii="Bodoni MT" w:eastAsia="Bodoni MT" w:hAnsi="Bodoni MT" w:cs="Bodoni MT"/>
          <w:u w:val="single"/>
        </w:rPr>
        <w:t>GM bacteria</w:t>
      </w:r>
      <w:r w:rsidR="00F20A2F">
        <w:rPr>
          <w:rFonts w:ascii="Bodoni MT" w:eastAsia="Bodoni MT" w:hAnsi="Bodoni MT" w:cs="Bodoni MT"/>
          <w:u w:val="single"/>
        </w:rPr>
        <w:t xml:space="preserve"> lab:</w:t>
      </w:r>
      <w:r w:rsidR="00C701D6">
        <w:rPr>
          <w:rFonts w:ascii="Bodoni MT" w:eastAsia="Bodoni MT" w:hAnsi="Bodoni MT" w:cs="Bodoni MT"/>
          <w:u w:val="single"/>
        </w:rPr>
        <w:t xml:space="preserve"> </w:t>
      </w:r>
      <w:r w:rsidR="00102148">
        <w:rPr>
          <w:rFonts w:ascii="Bodoni MT" w:eastAsia="Bodoni MT" w:hAnsi="Bodoni MT" w:cs="Bodoni MT"/>
        </w:rPr>
        <w:t xml:space="preserve">You will work as a group for the </w:t>
      </w:r>
      <w:r w:rsidR="00467883">
        <w:rPr>
          <w:rFonts w:ascii="Bodoni MT" w:eastAsia="Bodoni MT" w:hAnsi="Bodoni MT" w:cs="Bodoni MT"/>
        </w:rPr>
        <w:t>GM bacteria</w:t>
      </w:r>
      <w:r w:rsidR="00102148">
        <w:rPr>
          <w:rFonts w:ascii="Bodoni MT" w:eastAsia="Bodoni MT" w:hAnsi="Bodoni MT" w:cs="Bodoni MT"/>
        </w:rPr>
        <w:t xml:space="preserve"> lab and turn in one </w:t>
      </w:r>
      <w:r>
        <w:rPr>
          <w:rFonts w:ascii="Bodoni MT" w:eastAsia="Bodoni MT" w:hAnsi="Bodoni MT" w:cs="Bodoni MT"/>
        </w:rPr>
        <w:t>abstract (no more than 400 words) that summarizes the objective, methods, results, and conclusions/ implications of findings of th</w:t>
      </w:r>
      <w:r w:rsidR="00467883">
        <w:rPr>
          <w:rFonts w:ascii="Bodoni MT" w:eastAsia="Bodoni MT" w:hAnsi="Bodoni MT" w:cs="Bodoni MT"/>
        </w:rPr>
        <w:t>is</w:t>
      </w:r>
      <w:r>
        <w:rPr>
          <w:rFonts w:ascii="Bodoni MT" w:eastAsia="Bodoni MT" w:hAnsi="Bodoni MT" w:cs="Bodoni MT"/>
        </w:rPr>
        <w:t xml:space="preserve"> lab</w:t>
      </w:r>
      <w:r w:rsidR="00467883">
        <w:rPr>
          <w:rFonts w:ascii="Bodoni MT" w:eastAsia="Bodoni MT" w:hAnsi="Bodoni MT" w:cs="Bodoni MT"/>
        </w:rPr>
        <w:t xml:space="preserve"> module</w:t>
      </w:r>
      <w:r>
        <w:rPr>
          <w:rFonts w:ascii="Bodoni MT" w:eastAsia="Bodoni MT" w:hAnsi="Bodoni MT" w:cs="Bodoni MT"/>
        </w:rPr>
        <w:t xml:space="preserve">. No citations are required for the abstract. </w:t>
      </w:r>
    </w:p>
    <w:p w14:paraId="1439EDDC" w14:textId="27722213" w:rsidR="000F7AB1" w:rsidRDefault="000F7AB1" w:rsidP="000F7AB1">
      <w:pPr>
        <w:ind w:left="0" w:firstLine="0"/>
        <w:rPr>
          <w:rFonts w:ascii="Bodoni MT" w:eastAsia="Bodoni MT" w:hAnsi="Bodoni MT" w:cs="Bodoni MT"/>
        </w:rPr>
      </w:pPr>
      <w:r>
        <w:rPr>
          <w:rFonts w:ascii="Bodoni MT" w:eastAsia="Bodoni MT" w:hAnsi="Bodoni MT" w:cs="Bodoni MT"/>
          <w:u w:val="single"/>
        </w:rPr>
        <w:lastRenderedPageBreak/>
        <w:t>Presentation</w:t>
      </w:r>
      <w:r>
        <w:rPr>
          <w:rFonts w:ascii="Bodoni MT" w:eastAsia="Bodoni MT" w:hAnsi="Bodoni MT" w:cs="Bodoni MT"/>
        </w:rPr>
        <w:t>: A final presentation by each team (with both team members contributing) will be given via Zoom</w:t>
      </w:r>
      <w:r w:rsidR="00F13B5A">
        <w:rPr>
          <w:rFonts w:ascii="Bodoni MT" w:eastAsia="Bodoni MT" w:hAnsi="Bodoni MT" w:cs="Bodoni MT"/>
        </w:rPr>
        <w:t xml:space="preserve"> at the end of the semester on </w:t>
      </w:r>
      <w:r w:rsidR="00E11F71">
        <w:rPr>
          <w:rFonts w:ascii="Bodoni MT" w:eastAsia="Bodoni MT" w:hAnsi="Bodoni MT" w:cs="Bodoni MT"/>
        </w:rPr>
        <w:t>one of your labs completed during the semester</w:t>
      </w:r>
      <w:r>
        <w:rPr>
          <w:rFonts w:ascii="Bodoni MT" w:eastAsia="Bodoni MT" w:hAnsi="Bodoni MT" w:cs="Bodoni MT"/>
        </w:rPr>
        <w:t>.</w:t>
      </w:r>
    </w:p>
    <w:p w14:paraId="52697068" w14:textId="77777777" w:rsidR="004F0330" w:rsidRDefault="004F0330" w:rsidP="000F7AB1">
      <w:pPr>
        <w:ind w:left="0" w:firstLine="0"/>
        <w:rPr>
          <w:rFonts w:ascii="Bodoni MT" w:eastAsia="Bodoni MT" w:hAnsi="Bodoni MT" w:cs="Bodoni MT"/>
          <w:b/>
          <w:bCs/>
        </w:rPr>
      </w:pPr>
    </w:p>
    <w:p w14:paraId="0D66DF9A" w14:textId="06E9CCFB" w:rsidR="004A0481" w:rsidRDefault="000A3A66" w:rsidP="000F7AB1">
      <w:pPr>
        <w:ind w:left="0" w:firstLine="0"/>
        <w:rPr>
          <w:rFonts w:ascii="Bodoni MT" w:eastAsia="Bodoni MT" w:hAnsi="Bodoni MT" w:cs="Bodoni MT"/>
        </w:rPr>
      </w:pPr>
      <w:r w:rsidRPr="00A57E10">
        <w:rPr>
          <w:rFonts w:ascii="Bodoni MT" w:eastAsia="Bodoni MT" w:hAnsi="Bodoni MT" w:cs="Bodoni MT"/>
          <w:b/>
          <w:bCs/>
        </w:rPr>
        <w:t>Quiz</w:t>
      </w:r>
      <w:r w:rsidR="00A57E10">
        <w:rPr>
          <w:rFonts w:ascii="Bodoni MT" w:eastAsia="Bodoni MT" w:hAnsi="Bodoni MT" w:cs="Bodoni MT"/>
          <w:b/>
          <w:bCs/>
        </w:rPr>
        <w:t>z</w:t>
      </w:r>
      <w:r w:rsidRPr="00A57E10">
        <w:rPr>
          <w:rFonts w:ascii="Bodoni MT" w:eastAsia="Bodoni MT" w:hAnsi="Bodoni MT" w:cs="Bodoni MT"/>
          <w:b/>
          <w:bCs/>
        </w:rPr>
        <w:t>es:</w:t>
      </w:r>
      <w:r>
        <w:rPr>
          <w:rFonts w:ascii="Bodoni MT" w:eastAsia="Bodoni MT" w:hAnsi="Bodoni MT" w:cs="Bodoni MT"/>
        </w:rPr>
        <w:t xml:space="preserve">  I plan to include periodic quizzes during class period.  Quizzes can be substituted for other parts of your grade (to be discussed and determined during the course). I will give you sufficient notice before each quiz.</w:t>
      </w:r>
    </w:p>
    <w:p w14:paraId="3E9CBFC8" w14:textId="77777777" w:rsidR="00A90AE8" w:rsidRDefault="00581D74">
      <w:pPr>
        <w:spacing w:after="0" w:line="259" w:lineRule="auto"/>
        <w:ind w:left="-15" w:firstLine="0"/>
        <w:jc w:val="right"/>
      </w:pPr>
      <w:r>
        <w:rPr>
          <w:rFonts w:ascii="Calibri" w:eastAsia="Calibri" w:hAnsi="Calibri" w:cs="Calibri"/>
          <w:noProof/>
          <w:sz w:val="22"/>
        </w:rPr>
        <mc:AlternateContent>
          <mc:Choice Requires="wpg">
            <w:drawing>
              <wp:inline distT="0" distB="0" distL="0" distR="0" wp14:anchorId="21CC9AD9" wp14:editId="415D3758">
                <wp:extent cx="5979796" cy="17780"/>
                <wp:effectExtent l="0" t="0" r="0" b="0"/>
                <wp:docPr id="8293" name="Group 8293"/>
                <wp:cNvGraphicFramePr/>
                <a:graphic xmlns:a="http://schemas.openxmlformats.org/drawingml/2006/main">
                  <a:graphicData uri="http://schemas.microsoft.com/office/word/2010/wordprocessingGroup">
                    <wpg:wgp>
                      <wpg:cNvGrpSpPr/>
                      <wpg:grpSpPr>
                        <a:xfrm>
                          <a:off x="0" y="0"/>
                          <a:ext cx="5979796" cy="17780"/>
                          <a:chOff x="0" y="0"/>
                          <a:chExt cx="5979796" cy="17780"/>
                        </a:xfrm>
                      </wpg:grpSpPr>
                      <wps:wsp>
                        <wps:cNvPr id="10671" name="Shape 10671"/>
                        <wps:cNvSpPr/>
                        <wps:spPr>
                          <a:xfrm>
                            <a:off x="0" y="0"/>
                            <a:ext cx="5979796" cy="17780"/>
                          </a:xfrm>
                          <a:custGeom>
                            <a:avLst/>
                            <a:gdLst/>
                            <a:ahLst/>
                            <a:cxnLst/>
                            <a:rect l="0" t="0" r="0" b="0"/>
                            <a:pathLst>
                              <a:path w="5979796" h="17780">
                                <a:moveTo>
                                  <a:pt x="0" y="0"/>
                                </a:moveTo>
                                <a:lnTo>
                                  <a:pt x="5979796" y="0"/>
                                </a:lnTo>
                                <a:lnTo>
                                  <a:pt x="5979796"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93" style="width:470.85pt;height:1.40002pt;mso-position-horizontal-relative:char;mso-position-vertical-relative:line" coordsize="59797,177">
                <v:shape id="Shape 10672" style="position:absolute;width:59797;height:177;left:0;top:0;" coordsize="5979796,17780" path="m0,0l5979796,0l5979796,17780l0,17780l0,0">
                  <v:stroke weight="0pt" endcap="flat" joinstyle="miter" miterlimit="10" on="false" color="#000000" opacity="0"/>
                  <v:fill on="true" color="#000000"/>
                </v:shape>
              </v:group>
            </w:pict>
          </mc:Fallback>
        </mc:AlternateContent>
      </w:r>
      <w:r>
        <w:rPr>
          <w:rFonts w:ascii="Bodoni MT" w:eastAsia="Bodoni MT" w:hAnsi="Bodoni MT" w:cs="Bodoni MT"/>
        </w:rPr>
        <w:t xml:space="preserve"> </w:t>
      </w:r>
    </w:p>
    <w:p w14:paraId="1E763546" w14:textId="77777777" w:rsidR="00A90AE8" w:rsidRDefault="00581D74">
      <w:pPr>
        <w:spacing w:after="9" w:line="259" w:lineRule="auto"/>
        <w:ind w:left="14" w:firstLine="0"/>
        <w:jc w:val="left"/>
      </w:pPr>
      <w:r>
        <w:rPr>
          <w:rFonts w:ascii="Bodoni MT" w:eastAsia="Bodoni MT" w:hAnsi="Bodoni MT" w:cs="Bodoni MT"/>
          <w:b/>
        </w:rPr>
        <w:t xml:space="preserve"> </w:t>
      </w:r>
    </w:p>
    <w:p w14:paraId="37E67B33" w14:textId="77777777" w:rsidR="00D66DF3" w:rsidRPr="00D66DF3" w:rsidRDefault="00581D74" w:rsidP="00D66DF3">
      <w:pPr>
        <w:pBdr>
          <w:top w:val="single" w:sz="4" w:space="0" w:color="000000"/>
          <w:left w:val="single" w:sz="4" w:space="0" w:color="000000"/>
          <w:bottom w:val="single" w:sz="4" w:space="0" w:color="000000"/>
          <w:right w:val="single" w:sz="4" w:space="0" w:color="000000"/>
        </w:pBdr>
        <w:shd w:val="clear" w:color="auto" w:fill="C1C2C2"/>
        <w:spacing w:after="9" w:line="259" w:lineRule="auto"/>
        <w:ind w:left="65" w:hanging="10"/>
        <w:jc w:val="left"/>
      </w:pPr>
      <w:r>
        <w:rPr>
          <w:rFonts w:ascii="Bodoni MT" w:eastAsia="Bodoni MT" w:hAnsi="Bodoni MT" w:cs="Bodoni MT"/>
          <w:b/>
        </w:rPr>
        <w:t xml:space="preserve">Grading:  </w:t>
      </w:r>
    </w:p>
    <w:p w14:paraId="201112EB" w14:textId="77777777" w:rsidR="00A93286" w:rsidRPr="00A93286" w:rsidRDefault="00D66DF3" w:rsidP="00D66DF3">
      <w:pPr>
        <w:rPr>
          <w:rFonts w:ascii="Arial" w:hAnsi="Arial" w:cs="Arial"/>
          <w:sz w:val="22"/>
          <w:u w:val="single"/>
        </w:rPr>
      </w:pPr>
      <w:r w:rsidRPr="00A93286">
        <w:rPr>
          <w:rFonts w:ascii="Arial" w:hAnsi="Arial" w:cs="Arial"/>
          <w:sz w:val="22"/>
          <w:u w:val="single"/>
        </w:rPr>
        <w:t>Lab notebook</w:t>
      </w:r>
      <w:r w:rsidR="0055090F" w:rsidRPr="00A93286">
        <w:rPr>
          <w:rFonts w:ascii="Arial" w:hAnsi="Arial" w:cs="Arial"/>
          <w:sz w:val="22"/>
          <w:u w:val="single"/>
        </w:rPr>
        <w:t xml:space="preserve">      </w:t>
      </w:r>
      <w:r w:rsidR="009D1E1C">
        <w:rPr>
          <w:rFonts w:ascii="Arial" w:hAnsi="Arial" w:cs="Arial"/>
          <w:sz w:val="22"/>
          <w:u w:val="single"/>
        </w:rPr>
        <w:t xml:space="preserve">         </w:t>
      </w:r>
      <w:r w:rsidR="00A93286" w:rsidRPr="00A93286">
        <w:rPr>
          <w:rFonts w:ascii="Arial" w:hAnsi="Arial" w:cs="Arial"/>
          <w:sz w:val="22"/>
          <w:u w:val="single"/>
        </w:rPr>
        <w:t xml:space="preserve"> </w:t>
      </w:r>
      <w:r w:rsidR="00A31134">
        <w:rPr>
          <w:rFonts w:ascii="Arial" w:hAnsi="Arial" w:cs="Arial"/>
          <w:sz w:val="22"/>
          <w:u w:val="single"/>
        </w:rPr>
        <w:tab/>
      </w:r>
      <w:r w:rsidR="00A31134">
        <w:rPr>
          <w:rFonts w:ascii="Arial" w:hAnsi="Arial" w:cs="Arial"/>
          <w:sz w:val="22"/>
          <w:u w:val="single"/>
        </w:rPr>
        <w:tab/>
      </w:r>
      <w:r w:rsidR="00A93286" w:rsidRPr="00A93286">
        <w:rPr>
          <w:rFonts w:ascii="Arial" w:hAnsi="Arial" w:cs="Arial"/>
          <w:sz w:val="22"/>
          <w:u w:val="single"/>
        </w:rPr>
        <w:t xml:space="preserve">Total of     </w:t>
      </w:r>
      <w:r w:rsidR="00E23F14">
        <w:rPr>
          <w:rFonts w:ascii="Arial" w:hAnsi="Arial" w:cs="Arial"/>
          <w:b/>
          <w:sz w:val="22"/>
          <w:u w:val="single"/>
        </w:rPr>
        <w:t>5</w:t>
      </w:r>
      <w:r w:rsidR="00F22429">
        <w:rPr>
          <w:rFonts w:ascii="Arial" w:hAnsi="Arial" w:cs="Arial"/>
          <w:b/>
          <w:sz w:val="22"/>
          <w:u w:val="single"/>
        </w:rPr>
        <w:t>0</w:t>
      </w:r>
      <w:r w:rsidR="00A93286" w:rsidRPr="00987039">
        <w:rPr>
          <w:rFonts w:ascii="Arial" w:hAnsi="Arial" w:cs="Arial"/>
          <w:b/>
          <w:sz w:val="22"/>
          <w:u w:val="single"/>
        </w:rPr>
        <w:t>%</w:t>
      </w:r>
      <w:r w:rsidR="00A93286" w:rsidRPr="00A93286">
        <w:rPr>
          <w:rFonts w:ascii="Arial" w:hAnsi="Arial" w:cs="Arial"/>
          <w:sz w:val="22"/>
          <w:u w:val="single"/>
        </w:rPr>
        <w:t xml:space="preserve"> of your grade</w:t>
      </w:r>
      <w:r w:rsidR="0055090F" w:rsidRPr="00A93286">
        <w:rPr>
          <w:rFonts w:ascii="Arial" w:hAnsi="Arial" w:cs="Arial"/>
          <w:sz w:val="22"/>
          <w:u w:val="single"/>
        </w:rPr>
        <w:t xml:space="preserve">   </w:t>
      </w:r>
      <w:r w:rsidR="000F7AB1" w:rsidRPr="00A93286">
        <w:rPr>
          <w:rFonts w:ascii="Arial" w:hAnsi="Arial" w:cs="Arial"/>
          <w:sz w:val="22"/>
          <w:u w:val="single"/>
        </w:rPr>
        <w:t xml:space="preserve">  </w:t>
      </w:r>
    </w:p>
    <w:p w14:paraId="4A0F8E79" w14:textId="77777777" w:rsidR="00A93286" w:rsidRDefault="00A93286" w:rsidP="00D66DF3">
      <w:pPr>
        <w:rPr>
          <w:rFonts w:ascii="Arial" w:hAnsi="Arial" w:cs="Arial"/>
          <w:sz w:val="22"/>
        </w:rPr>
      </w:pPr>
      <w:r>
        <w:rPr>
          <w:rFonts w:ascii="Arial" w:hAnsi="Arial" w:cs="Arial"/>
          <w:sz w:val="22"/>
        </w:rPr>
        <w:tab/>
      </w:r>
      <w:r>
        <w:rPr>
          <w:rFonts w:ascii="Arial" w:hAnsi="Arial" w:cs="Arial"/>
          <w:sz w:val="22"/>
        </w:rPr>
        <w:tab/>
        <w:t xml:space="preserve">Module I notebook check     </w:t>
      </w:r>
      <w:r w:rsidR="00A31134">
        <w:rPr>
          <w:rFonts w:ascii="Arial" w:hAnsi="Arial" w:cs="Arial"/>
          <w:sz w:val="22"/>
        </w:rPr>
        <w:tab/>
      </w:r>
      <w:r w:rsidR="00A31134">
        <w:rPr>
          <w:rFonts w:ascii="Arial" w:hAnsi="Arial" w:cs="Arial"/>
          <w:sz w:val="22"/>
        </w:rPr>
        <w:tab/>
        <w:t xml:space="preserve">     </w:t>
      </w:r>
      <w:r w:rsidR="00E23F14">
        <w:rPr>
          <w:rFonts w:ascii="Arial" w:hAnsi="Arial" w:cs="Arial"/>
          <w:sz w:val="22"/>
        </w:rPr>
        <w:t>10</w:t>
      </w:r>
      <w:r>
        <w:rPr>
          <w:rFonts w:ascii="Arial" w:hAnsi="Arial" w:cs="Arial"/>
          <w:sz w:val="22"/>
        </w:rPr>
        <w:t>%</w:t>
      </w:r>
      <w:r w:rsidR="009D1E1C">
        <w:rPr>
          <w:rFonts w:ascii="Arial" w:hAnsi="Arial" w:cs="Arial"/>
          <w:sz w:val="22"/>
        </w:rPr>
        <w:tab/>
      </w:r>
      <w:r w:rsidR="009D1E1C">
        <w:rPr>
          <w:rFonts w:ascii="Arial" w:hAnsi="Arial" w:cs="Arial"/>
          <w:sz w:val="22"/>
        </w:rPr>
        <w:tab/>
      </w:r>
      <w:r w:rsidR="009D1E1C">
        <w:rPr>
          <w:rFonts w:ascii="Arial" w:hAnsi="Arial" w:cs="Arial"/>
          <w:sz w:val="22"/>
        </w:rPr>
        <w:tab/>
      </w:r>
    </w:p>
    <w:p w14:paraId="51D98E46" w14:textId="77777777" w:rsidR="00A93286" w:rsidRDefault="00A93286" w:rsidP="00D66DF3">
      <w:pPr>
        <w:rPr>
          <w:rFonts w:ascii="Arial" w:hAnsi="Arial" w:cs="Arial"/>
          <w:sz w:val="22"/>
        </w:rPr>
      </w:pPr>
      <w:r>
        <w:rPr>
          <w:rFonts w:ascii="Arial" w:hAnsi="Arial" w:cs="Arial"/>
          <w:sz w:val="22"/>
        </w:rPr>
        <w:tab/>
        <w:t xml:space="preserve">          Module II no</w:t>
      </w:r>
      <w:r w:rsidR="009D1E1C">
        <w:rPr>
          <w:rFonts w:ascii="Arial" w:hAnsi="Arial" w:cs="Arial"/>
          <w:sz w:val="22"/>
        </w:rPr>
        <w:t xml:space="preserve">tebook check   </w:t>
      </w:r>
      <w:r w:rsidR="00A31134">
        <w:rPr>
          <w:rFonts w:ascii="Arial" w:hAnsi="Arial" w:cs="Arial"/>
          <w:sz w:val="22"/>
        </w:rPr>
        <w:t xml:space="preserve">                   </w:t>
      </w:r>
      <w:r w:rsidR="009D1E1C">
        <w:rPr>
          <w:rFonts w:ascii="Arial" w:hAnsi="Arial" w:cs="Arial"/>
          <w:sz w:val="22"/>
        </w:rPr>
        <w:t xml:space="preserve"> </w:t>
      </w:r>
      <w:r w:rsidR="00E23F14">
        <w:rPr>
          <w:rFonts w:ascii="Arial" w:hAnsi="Arial" w:cs="Arial"/>
          <w:sz w:val="22"/>
        </w:rPr>
        <w:t>10</w:t>
      </w:r>
      <w:r w:rsidR="009D1E1C">
        <w:rPr>
          <w:rFonts w:ascii="Arial" w:hAnsi="Arial" w:cs="Arial"/>
          <w:sz w:val="22"/>
        </w:rPr>
        <w:t>%</w:t>
      </w:r>
      <w:r w:rsidR="009D1E1C">
        <w:rPr>
          <w:rFonts w:ascii="Arial" w:hAnsi="Arial" w:cs="Arial"/>
          <w:sz w:val="22"/>
        </w:rPr>
        <w:tab/>
      </w:r>
      <w:r w:rsidR="009D1E1C">
        <w:rPr>
          <w:rFonts w:ascii="Arial" w:hAnsi="Arial" w:cs="Arial"/>
          <w:sz w:val="22"/>
        </w:rPr>
        <w:tab/>
      </w:r>
      <w:r w:rsidR="009D1E1C">
        <w:rPr>
          <w:rFonts w:ascii="Arial" w:hAnsi="Arial" w:cs="Arial"/>
          <w:sz w:val="22"/>
        </w:rPr>
        <w:tab/>
      </w:r>
      <w:r w:rsidR="009D1E1C">
        <w:rPr>
          <w:rFonts w:ascii="Arial" w:hAnsi="Arial" w:cs="Arial"/>
          <w:sz w:val="22"/>
        </w:rPr>
        <w:tab/>
      </w:r>
    </w:p>
    <w:p w14:paraId="2233F6DD" w14:textId="77777777" w:rsidR="00A93286" w:rsidRDefault="00A93286" w:rsidP="00D66DF3">
      <w:pPr>
        <w:rPr>
          <w:rFonts w:ascii="Arial" w:hAnsi="Arial" w:cs="Arial"/>
          <w:sz w:val="22"/>
        </w:rPr>
      </w:pPr>
      <w:r>
        <w:rPr>
          <w:rFonts w:ascii="Arial" w:hAnsi="Arial" w:cs="Arial"/>
          <w:sz w:val="22"/>
        </w:rPr>
        <w:tab/>
        <w:t xml:space="preserve">          Module III notebook check  </w:t>
      </w:r>
      <w:r w:rsidR="00A31134">
        <w:rPr>
          <w:rFonts w:ascii="Arial" w:hAnsi="Arial" w:cs="Arial"/>
          <w:sz w:val="22"/>
        </w:rPr>
        <w:t xml:space="preserve">                   </w:t>
      </w:r>
      <w:r>
        <w:rPr>
          <w:rFonts w:ascii="Arial" w:hAnsi="Arial" w:cs="Arial"/>
          <w:sz w:val="22"/>
        </w:rPr>
        <w:t xml:space="preserve"> </w:t>
      </w:r>
      <w:r w:rsidR="00E23F14">
        <w:rPr>
          <w:rFonts w:ascii="Arial" w:hAnsi="Arial" w:cs="Arial"/>
          <w:sz w:val="22"/>
        </w:rPr>
        <w:t>10</w:t>
      </w:r>
      <w:r>
        <w:rPr>
          <w:rFonts w:ascii="Arial" w:hAnsi="Arial" w:cs="Arial"/>
          <w:sz w:val="22"/>
        </w:rPr>
        <w:t xml:space="preserve">%            </w:t>
      </w:r>
      <w:r w:rsidR="009D1E1C">
        <w:rPr>
          <w:rFonts w:ascii="Arial" w:hAnsi="Arial" w:cs="Arial"/>
          <w:sz w:val="22"/>
        </w:rPr>
        <w:t xml:space="preserve">                              </w:t>
      </w:r>
    </w:p>
    <w:p w14:paraId="3E92312F" w14:textId="77777777" w:rsidR="00D66DF3" w:rsidRPr="009D1E1C" w:rsidRDefault="00A93286" w:rsidP="00D66DF3">
      <w:pPr>
        <w:rPr>
          <w:rFonts w:ascii="Arial" w:hAnsi="Arial" w:cs="Arial"/>
          <w:sz w:val="22"/>
          <w:u w:val="single"/>
        </w:rPr>
      </w:pPr>
      <w:r w:rsidRPr="009D1E1C">
        <w:rPr>
          <w:rFonts w:ascii="Arial" w:hAnsi="Arial" w:cs="Arial"/>
          <w:sz w:val="22"/>
          <w:u w:val="single"/>
        </w:rPr>
        <w:t xml:space="preserve">          </w:t>
      </w:r>
      <w:r w:rsidR="00133AEE">
        <w:rPr>
          <w:rFonts w:ascii="Arial" w:hAnsi="Arial" w:cs="Arial"/>
          <w:sz w:val="22"/>
          <w:u w:val="single"/>
        </w:rPr>
        <w:t>Module IV notebook check</w:t>
      </w:r>
      <w:r w:rsidRPr="009D1E1C">
        <w:rPr>
          <w:rFonts w:ascii="Arial" w:hAnsi="Arial" w:cs="Arial"/>
          <w:sz w:val="22"/>
          <w:u w:val="single"/>
        </w:rPr>
        <w:t xml:space="preserve">          </w:t>
      </w:r>
      <w:r w:rsidR="00A31134">
        <w:rPr>
          <w:rFonts w:ascii="Arial" w:hAnsi="Arial" w:cs="Arial"/>
          <w:sz w:val="22"/>
          <w:u w:val="single"/>
        </w:rPr>
        <w:t xml:space="preserve">           </w:t>
      </w:r>
      <w:r w:rsidRPr="009D1E1C">
        <w:rPr>
          <w:rFonts w:ascii="Arial" w:hAnsi="Arial" w:cs="Arial"/>
          <w:sz w:val="22"/>
          <w:u w:val="single"/>
        </w:rPr>
        <w:t xml:space="preserve"> </w:t>
      </w:r>
      <w:r w:rsidR="00F22429">
        <w:rPr>
          <w:rFonts w:ascii="Arial" w:hAnsi="Arial" w:cs="Arial"/>
          <w:sz w:val="22"/>
          <w:u w:val="single"/>
        </w:rPr>
        <w:t>20</w:t>
      </w:r>
      <w:r w:rsidRPr="009D1E1C">
        <w:rPr>
          <w:rFonts w:ascii="Arial" w:hAnsi="Arial" w:cs="Arial"/>
          <w:sz w:val="22"/>
          <w:u w:val="single"/>
        </w:rPr>
        <w:t>%</w:t>
      </w:r>
      <w:r w:rsidR="00D66DF3" w:rsidRPr="009D1E1C">
        <w:rPr>
          <w:rFonts w:ascii="Arial" w:hAnsi="Arial" w:cs="Arial"/>
          <w:sz w:val="22"/>
          <w:u w:val="single"/>
        </w:rPr>
        <w:tab/>
      </w:r>
      <w:r w:rsidR="00D66DF3" w:rsidRPr="009D1E1C">
        <w:rPr>
          <w:rFonts w:ascii="Arial" w:hAnsi="Arial" w:cs="Arial"/>
          <w:sz w:val="22"/>
          <w:u w:val="single"/>
        </w:rPr>
        <w:tab/>
      </w:r>
      <w:r w:rsidR="009D1E1C" w:rsidRPr="009D1E1C">
        <w:rPr>
          <w:rFonts w:ascii="Arial" w:hAnsi="Arial" w:cs="Arial"/>
          <w:sz w:val="22"/>
          <w:u w:val="single"/>
        </w:rPr>
        <w:t xml:space="preserve">                               </w:t>
      </w:r>
    </w:p>
    <w:p w14:paraId="0975BB0F" w14:textId="77777777" w:rsidR="00987039" w:rsidRPr="00F20A2F" w:rsidRDefault="009D1E1C" w:rsidP="00F20A2F">
      <w:pPr>
        <w:rPr>
          <w:rFonts w:ascii="Arial" w:hAnsi="Arial" w:cs="Arial"/>
          <w:sz w:val="22"/>
          <w:u w:val="single"/>
        </w:rPr>
      </w:pPr>
      <w:r w:rsidRPr="00987039">
        <w:rPr>
          <w:rFonts w:ascii="Arial" w:hAnsi="Arial" w:cs="Arial"/>
          <w:sz w:val="22"/>
          <w:u w:val="single"/>
        </w:rPr>
        <w:t>Assignments</w:t>
      </w:r>
      <w:r w:rsidR="00987039" w:rsidRPr="00987039">
        <w:rPr>
          <w:rFonts w:ascii="Arial" w:hAnsi="Arial" w:cs="Arial"/>
          <w:sz w:val="22"/>
          <w:u w:val="single"/>
        </w:rPr>
        <w:t xml:space="preserve">                                    Total of     </w:t>
      </w:r>
      <w:r w:rsidR="00133AEE">
        <w:rPr>
          <w:rFonts w:ascii="Arial" w:hAnsi="Arial" w:cs="Arial"/>
          <w:b/>
          <w:sz w:val="22"/>
          <w:u w:val="single"/>
        </w:rPr>
        <w:t>20</w:t>
      </w:r>
      <w:r w:rsidR="00987039" w:rsidRPr="00987039">
        <w:rPr>
          <w:rFonts w:ascii="Arial" w:hAnsi="Arial" w:cs="Arial"/>
          <w:b/>
          <w:sz w:val="22"/>
          <w:u w:val="single"/>
        </w:rPr>
        <w:t>%</w:t>
      </w:r>
      <w:r w:rsidR="00987039">
        <w:rPr>
          <w:rFonts w:ascii="Arial" w:hAnsi="Arial" w:cs="Arial"/>
          <w:sz w:val="22"/>
          <w:u w:val="single"/>
        </w:rPr>
        <w:t xml:space="preserve"> of your grade</w:t>
      </w:r>
    </w:p>
    <w:p w14:paraId="0495DFE8" w14:textId="77777777" w:rsidR="00D66DF3" w:rsidRDefault="00987039" w:rsidP="00D66DF3">
      <w:pPr>
        <w:rPr>
          <w:rFonts w:ascii="Arial" w:hAnsi="Arial" w:cs="Arial"/>
          <w:sz w:val="22"/>
          <w:u w:val="single"/>
        </w:rPr>
      </w:pPr>
      <w:r w:rsidRPr="00987039">
        <w:rPr>
          <w:rFonts w:ascii="Arial" w:hAnsi="Arial" w:cs="Arial"/>
          <w:sz w:val="22"/>
          <w:u w:val="single"/>
        </w:rPr>
        <w:t xml:space="preserve">          </w:t>
      </w:r>
      <w:r w:rsidR="00A31134" w:rsidRPr="00987039">
        <w:rPr>
          <w:rFonts w:ascii="Arial" w:hAnsi="Arial" w:cs="Arial"/>
          <w:sz w:val="22"/>
          <w:u w:val="single"/>
        </w:rPr>
        <w:t xml:space="preserve">Primer design </w:t>
      </w:r>
      <w:r w:rsidRPr="00987039">
        <w:rPr>
          <w:rFonts w:ascii="Arial" w:hAnsi="Arial" w:cs="Arial"/>
          <w:sz w:val="22"/>
          <w:u w:val="single"/>
        </w:rPr>
        <w:t xml:space="preserve">exercise                           </w:t>
      </w:r>
      <w:r w:rsidR="00E23F14">
        <w:rPr>
          <w:rFonts w:ascii="Arial" w:hAnsi="Arial" w:cs="Arial"/>
          <w:sz w:val="22"/>
          <w:u w:val="single"/>
        </w:rPr>
        <w:t xml:space="preserve"> </w:t>
      </w:r>
      <w:r w:rsidR="00F20A2F">
        <w:rPr>
          <w:rFonts w:ascii="Arial" w:hAnsi="Arial" w:cs="Arial"/>
          <w:sz w:val="22"/>
          <w:u w:val="single"/>
        </w:rPr>
        <w:t xml:space="preserve"> 5</w:t>
      </w:r>
      <w:r w:rsidRPr="00987039">
        <w:rPr>
          <w:rFonts w:ascii="Arial" w:hAnsi="Arial" w:cs="Arial"/>
          <w:sz w:val="22"/>
          <w:u w:val="single"/>
        </w:rPr>
        <w:t xml:space="preserve">% </w:t>
      </w:r>
    </w:p>
    <w:p w14:paraId="04BB7644" w14:textId="77777777" w:rsidR="00F20A2F" w:rsidRPr="00987039" w:rsidRDefault="00F20A2F" w:rsidP="00D66DF3">
      <w:pPr>
        <w:rPr>
          <w:rFonts w:ascii="Arial" w:hAnsi="Arial" w:cs="Arial"/>
          <w:sz w:val="22"/>
          <w:u w:val="single"/>
        </w:rPr>
      </w:pPr>
      <w:r>
        <w:rPr>
          <w:rFonts w:ascii="Arial" w:hAnsi="Arial" w:cs="Arial"/>
          <w:sz w:val="22"/>
          <w:u w:val="single"/>
        </w:rPr>
        <w:tab/>
        <w:t xml:space="preserve">          </w:t>
      </w:r>
      <w:r w:rsidR="00F22429">
        <w:rPr>
          <w:rFonts w:ascii="Arial" w:hAnsi="Arial" w:cs="Arial"/>
          <w:sz w:val="22"/>
          <w:u w:val="single"/>
        </w:rPr>
        <w:t>Abstract</w:t>
      </w:r>
      <w:r>
        <w:rPr>
          <w:rFonts w:ascii="Arial" w:hAnsi="Arial" w:cs="Arial"/>
          <w:sz w:val="22"/>
          <w:u w:val="single"/>
        </w:rPr>
        <w:t xml:space="preserve"> eDNA lab  </w:t>
      </w:r>
      <w:r w:rsidR="00F22429">
        <w:rPr>
          <w:rFonts w:ascii="Arial" w:hAnsi="Arial" w:cs="Arial"/>
          <w:sz w:val="22"/>
          <w:u w:val="single"/>
        </w:rPr>
        <w:t xml:space="preserve">                              </w:t>
      </w:r>
      <w:r>
        <w:rPr>
          <w:rFonts w:ascii="Arial" w:hAnsi="Arial" w:cs="Arial"/>
          <w:sz w:val="22"/>
          <w:u w:val="single"/>
        </w:rPr>
        <w:t xml:space="preserve">  1</w:t>
      </w:r>
      <w:r w:rsidR="00133AEE">
        <w:rPr>
          <w:rFonts w:ascii="Arial" w:hAnsi="Arial" w:cs="Arial"/>
          <w:sz w:val="22"/>
          <w:u w:val="single"/>
        </w:rPr>
        <w:t>5</w:t>
      </w:r>
      <w:r>
        <w:rPr>
          <w:rFonts w:ascii="Arial" w:hAnsi="Arial" w:cs="Arial"/>
          <w:sz w:val="22"/>
          <w:u w:val="single"/>
        </w:rPr>
        <w:t>%</w:t>
      </w:r>
    </w:p>
    <w:p w14:paraId="26B4BDE9" w14:textId="77777777" w:rsidR="00D66DF3" w:rsidRPr="00987039" w:rsidRDefault="00E23F14" w:rsidP="00D66DF3">
      <w:pPr>
        <w:rPr>
          <w:rFonts w:ascii="Arial" w:hAnsi="Arial" w:cs="Arial"/>
          <w:sz w:val="22"/>
          <w:u w:val="single"/>
        </w:rPr>
      </w:pPr>
      <w:r>
        <w:rPr>
          <w:rFonts w:ascii="Arial" w:hAnsi="Arial" w:cs="Arial"/>
          <w:sz w:val="22"/>
          <w:u w:val="single"/>
        </w:rPr>
        <w:t>GM</w:t>
      </w:r>
      <w:r w:rsidR="00987039" w:rsidRPr="00987039">
        <w:rPr>
          <w:rFonts w:ascii="Arial" w:hAnsi="Arial" w:cs="Arial"/>
          <w:sz w:val="22"/>
          <w:u w:val="single"/>
        </w:rPr>
        <w:t xml:space="preserve"> lab report</w:t>
      </w:r>
      <w:r>
        <w:rPr>
          <w:rFonts w:ascii="Arial" w:hAnsi="Arial" w:cs="Arial"/>
          <w:sz w:val="22"/>
          <w:u w:val="single"/>
        </w:rPr>
        <w:tab/>
      </w:r>
      <w:r w:rsidR="00987039" w:rsidRPr="00987039">
        <w:rPr>
          <w:rFonts w:ascii="Arial" w:hAnsi="Arial" w:cs="Arial"/>
          <w:sz w:val="22"/>
          <w:u w:val="single"/>
        </w:rPr>
        <w:tab/>
        <w:t xml:space="preserve">                            </w:t>
      </w:r>
      <w:r w:rsidR="00987039" w:rsidRPr="00987039">
        <w:rPr>
          <w:rFonts w:ascii="Arial" w:hAnsi="Arial" w:cs="Arial"/>
          <w:b/>
          <w:sz w:val="22"/>
          <w:u w:val="single"/>
        </w:rPr>
        <w:t>20%</w:t>
      </w:r>
      <w:r w:rsidR="000F7AB1" w:rsidRPr="00987039">
        <w:rPr>
          <w:rFonts w:ascii="Arial" w:hAnsi="Arial" w:cs="Arial"/>
          <w:sz w:val="22"/>
          <w:u w:val="single"/>
        </w:rPr>
        <w:tab/>
      </w:r>
      <w:r w:rsidR="00987039">
        <w:rPr>
          <w:rFonts w:ascii="Arial" w:hAnsi="Arial" w:cs="Arial"/>
          <w:sz w:val="22"/>
          <w:u w:val="single"/>
        </w:rPr>
        <w:t xml:space="preserve"> of your grade</w:t>
      </w:r>
    </w:p>
    <w:p w14:paraId="7EE657C0" w14:textId="77777777" w:rsidR="00D66DF3" w:rsidRDefault="00987039" w:rsidP="00D66DF3">
      <w:pPr>
        <w:rPr>
          <w:rFonts w:ascii="Arial" w:hAnsi="Arial" w:cs="Arial"/>
          <w:sz w:val="22"/>
        </w:rPr>
      </w:pPr>
      <w:r w:rsidRPr="00987039">
        <w:rPr>
          <w:rFonts w:ascii="Arial" w:hAnsi="Arial" w:cs="Arial"/>
          <w:sz w:val="22"/>
          <w:u w:val="single"/>
        </w:rPr>
        <w:t xml:space="preserve">Presentation                                                     </w:t>
      </w:r>
      <w:r w:rsidR="00F22429">
        <w:rPr>
          <w:rFonts w:ascii="Arial" w:hAnsi="Arial" w:cs="Arial"/>
          <w:b/>
          <w:sz w:val="22"/>
          <w:u w:val="single"/>
        </w:rPr>
        <w:t>1</w:t>
      </w:r>
      <w:r w:rsidRPr="00987039">
        <w:rPr>
          <w:rFonts w:ascii="Arial" w:hAnsi="Arial" w:cs="Arial"/>
          <w:b/>
          <w:sz w:val="22"/>
          <w:u w:val="single"/>
        </w:rPr>
        <w:t>0%</w:t>
      </w:r>
      <w:r w:rsidR="000F7AB1" w:rsidRPr="00987039">
        <w:rPr>
          <w:rFonts w:ascii="Arial" w:hAnsi="Arial" w:cs="Arial"/>
          <w:b/>
          <w:sz w:val="22"/>
          <w:u w:val="single"/>
        </w:rPr>
        <w:tab/>
      </w:r>
      <w:r>
        <w:rPr>
          <w:rFonts w:ascii="Arial" w:hAnsi="Arial" w:cs="Arial"/>
          <w:sz w:val="22"/>
          <w:u w:val="single"/>
        </w:rPr>
        <w:t xml:space="preserve"> of your grade</w:t>
      </w:r>
      <w:r w:rsidR="000F7AB1">
        <w:rPr>
          <w:rFonts w:ascii="Arial" w:hAnsi="Arial" w:cs="Arial"/>
          <w:sz w:val="22"/>
        </w:rPr>
        <w:tab/>
      </w:r>
    </w:p>
    <w:p w14:paraId="65C16539" w14:textId="77777777" w:rsidR="00987039" w:rsidRPr="00987039" w:rsidRDefault="00987039" w:rsidP="00D66DF3">
      <w:pPr>
        <w:rPr>
          <w:rFonts w:ascii="Arial" w:hAnsi="Arial" w:cs="Arial"/>
          <w:b/>
          <w:sz w:val="22"/>
        </w:rPr>
      </w:pPr>
      <w:r>
        <w:rPr>
          <w:rFonts w:ascii="Arial" w:hAnsi="Arial" w:cs="Arial"/>
          <w:b/>
          <w:sz w:val="22"/>
        </w:rPr>
        <w:t xml:space="preserve">Total                                                              </w:t>
      </w:r>
      <w:r w:rsidR="00892AE5">
        <w:rPr>
          <w:rFonts w:ascii="Arial" w:hAnsi="Arial" w:cs="Arial"/>
          <w:b/>
          <w:sz w:val="22"/>
        </w:rPr>
        <w:t xml:space="preserve"> </w:t>
      </w:r>
      <w:r>
        <w:rPr>
          <w:rFonts w:ascii="Arial" w:hAnsi="Arial" w:cs="Arial"/>
          <w:b/>
          <w:sz w:val="22"/>
        </w:rPr>
        <w:t xml:space="preserve"> 100%</w:t>
      </w:r>
    </w:p>
    <w:p w14:paraId="47551AF1" w14:textId="77777777" w:rsidR="00A90AE8" w:rsidRPr="00F746F1" w:rsidRDefault="00987039" w:rsidP="00F746F1">
      <w:pPr>
        <w:rPr>
          <w:rFonts w:ascii="Arial" w:hAnsi="Arial" w:cs="Arial"/>
          <w:sz w:val="22"/>
        </w:rPr>
      </w:pPr>
      <w:r>
        <w:rPr>
          <w:rFonts w:ascii="Arial" w:hAnsi="Arial" w:cs="Arial"/>
          <w:sz w:val="22"/>
        </w:rPr>
        <w:t>Grade distribution: 90-100 A,</w:t>
      </w:r>
      <w:r w:rsidR="00F746F1">
        <w:rPr>
          <w:rFonts w:ascii="Arial" w:hAnsi="Arial" w:cs="Arial"/>
          <w:sz w:val="22"/>
        </w:rPr>
        <w:t xml:space="preserve"> 87</w:t>
      </w:r>
      <w:r>
        <w:rPr>
          <w:rFonts w:ascii="Arial" w:hAnsi="Arial" w:cs="Arial"/>
          <w:sz w:val="22"/>
        </w:rPr>
        <w:t xml:space="preserve">-89 B+, </w:t>
      </w:r>
      <w:r w:rsidR="00F746F1">
        <w:rPr>
          <w:rFonts w:ascii="Arial" w:hAnsi="Arial" w:cs="Arial"/>
          <w:sz w:val="22"/>
        </w:rPr>
        <w:t>80-86</w:t>
      </w:r>
      <w:r>
        <w:rPr>
          <w:rFonts w:ascii="Arial" w:hAnsi="Arial" w:cs="Arial"/>
          <w:sz w:val="22"/>
        </w:rPr>
        <w:t xml:space="preserve"> B, </w:t>
      </w:r>
      <w:r w:rsidR="00F746F1">
        <w:rPr>
          <w:rFonts w:ascii="Arial" w:hAnsi="Arial" w:cs="Arial"/>
          <w:sz w:val="22"/>
        </w:rPr>
        <w:t>77-79 C+, 70-76 C, 67-69 D+, 60-66 D, &lt;60 F.</w:t>
      </w:r>
    </w:p>
    <w:p w14:paraId="26F76439" w14:textId="77777777" w:rsidR="00A90AE8" w:rsidRDefault="00581D74">
      <w:pPr>
        <w:pBdr>
          <w:top w:val="single" w:sz="4" w:space="0" w:color="000000"/>
          <w:left w:val="single" w:sz="4" w:space="0" w:color="000000"/>
          <w:bottom w:val="single" w:sz="4" w:space="0" w:color="000000"/>
          <w:right w:val="single" w:sz="4" w:space="0" w:color="000000"/>
        </w:pBdr>
        <w:shd w:val="clear" w:color="auto" w:fill="C1C2C2"/>
        <w:spacing w:line="259" w:lineRule="auto"/>
        <w:ind w:left="65" w:hanging="10"/>
        <w:jc w:val="left"/>
      </w:pPr>
      <w:r>
        <w:rPr>
          <w:rFonts w:ascii="Bodoni MT" w:eastAsia="Bodoni MT" w:hAnsi="Bodoni MT" w:cs="Bodoni MT"/>
          <w:b/>
        </w:rPr>
        <w:t xml:space="preserve">Students with Disabilities:  </w:t>
      </w:r>
    </w:p>
    <w:p w14:paraId="7BCC9BEC" w14:textId="77777777" w:rsidR="00A90AE8" w:rsidRDefault="00581D74">
      <w:pPr>
        <w:spacing w:after="0" w:line="259" w:lineRule="auto"/>
        <w:ind w:left="0" w:firstLine="0"/>
        <w:jc w:val="left"/>
      </w:pPr>
      <w:r>
        <w:t xml:space="preserve"> </w:t>
      </w:r>
    </w:p>
    <w:p w14:paraId="738695EE" w14:textId="77777777" w:rsidR="00A90AE8" w:rsidRDefault="00581D74">
      <w:pPr>
        <w:ind w:left="4" w:right="67"/>
      </w:pPr>
      <w:r>
        <w:t xml:space="preserve">As an institution of higher education, Coastal Carolina University wants to see each student become successful and be given equal opportunity to achieve his or her fullest potential. Keeping this in mind, any student who needs further assistance due to a disability, whether it is physical, learning, or mental, will be provided with the means necessary to achieve his or her goals. For further information, please contact the Office of Accessibility and Disability Services at (843) 3492503 or visit their office in the Kearns Hall, Room 106.  </w:t>
      </w:r>
    </w:p>
    <w:p w14:paraId="0D32CC91" w14:textId="77777777" w:rsidR="00A90AE8" w:rsidRDefault="00581D74">
      <w:pPr>
        <w:spacing w:after="0" w:line="259" w:lineRule="auto"/>
        <w:ind w:left="14" w:firstLine="0"/>
        <w:jc w:val="left"/>
      </w:pPr>
      <w:r>
        <w:t xml:space="preserve">  </w:t>
      </w:r>
    </w:p>
    <w:p w14:paraId="70DE88F3" w14:textId="63107C5B" w:rsidR="00A90AE8" w:rsidRDefault="00581D74">
      <w:pPr>
        <w:spacing w:after="7" w:line="242" w:lineRule="auto"/>
        <w:ind w:left="9" w:hanging="10"/>
        <w:jc w:val="left"/>
      </w:pPr>
      <w:r>
        <w:t xml:space="preserve">A syllabus calendar will be provided for you today and will be periodically updated. </w:t>
      </w:r>
    </w:p>
    <w:p w14:paraId="2438CDE9" w14:textId="77777777" w:rsidR="00A90AE8" w:rsidRDefault="00581D74">
      <w:pPr>
        <w:ind w:left="4" w:right="67"/>
      </w:pPr>
      <w:r>
        <w:t xml:space="preserve">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9">
        <w:r>
          <w:rPr>
            <w:color w:val="0562C1"/>
            <w:u w:val="single" w:color="0562C1"/>
          </w:rPr>
          <w:t>https://www.coastal.edu/disabilityservices</w:t>
        </w:r>
      </w:hyperlink>
      <w:hyperlink r:id="rId10">
        <w:r>
          <w:t>)</w:t>
        </w:r>
      </w:hyperlink>
      <w:r>
        <w:t xml:space="preserve">.  </w:t>
      </w:r>
    </w:p>
    <w:p w14:paraId="32403265" w14:textId="77777777" w:rsidR="00A90AE8" w:rsidRDefault="00581D74">
      <w:pPr>
        <w:spacing w:after="0" w:line="259" w:lineRule="auto"/>
        <w:ind w:left="0" w:firstLine="0"/>
        <w:jc w:val="left"/>
      </w:pPr>
      <w:r>
        <w:t xml:space="preserve"> </w:t>
      </w:r>
    </w:p>
    <w:p w14:paraId="63DA22DB" w14:textId="77777777" w:rsidR="00A90AE8" w:rsidRDefault="00581D74">
      <w:pPr>
        <w:pBdr>
          <w:top w:val="single" w:sz="4" w:space="0" w:color="000000"/>
          <w:left w:val="single" w:sz="4" w:space="0" w:color="000000"/>
          <w:bottom w:val="single" w:sz="4" w:space="0" w:color="000000"/>
          <w:right w:val="single" w:sz="4" w:space="0" w:color="000000"/>
        </w:pBdr>
        <w:shd w:val="clear" w:color="auto" w:fill="C1C2C2"/>
        <w:spacing w:after="251" w:line="259" w:lineRule="auto"/>
        <w:ind w:left="65" w:hanging="10"/>
        <w:jc w:val="left"/>
      </w:pPr>
      <w:r>
        <w:rPr>
          <w:rFonts w:ascii="Bodoni MT" w:eastAsia="Bodoni MT" w:hAnsi="Bodoni MT" w:cs="Bodoni MT"/>
          <w:b/>
        </w:rPr>
        <w:t xml:space="preserve">Code of Conduct with Netiquette  </w:t>
      </w:r>
    </w:p>
    <w:p w14:paraId="261A0BFF" w14:textId="2107E1EB" w:rsidR="00CC010E" w:rsidRDefault="00581D74" w:rsidP="00CC010E">
      <w:pPr>
        <w:ind w:left="4" w:right="67"/>
      </w:pPr>
      <w:r>
        <w:t xml:space="preserve">Online Code of Conduct Students are expected to treat one another with respect and basic common courtesies in our online classroom. All students should expect a safe environment learning environment. This is environment should be free of derogatory, offensive, harassing or inappropriate remarks or materials including but not limited to race, ethnicity, gender, sexual orientation, religion, and age. </w:t>
      </w:r>
    </w:p>
    <w:p w14:paraId="7B56FDC4" w14:textId="0F074CCD" w:rsidR="00A90AE8" w:rsidRDefault="00581D74" w:rsidP="00CC010E">
      <w:pPr>
        <w:ind w:left="374" w:right="67" w:firstLine="0"/>
      </w:pPr>
      <w:r>
        <w:rPr>
          <w:rFonts w:ascii="Bodoni MT" w:eastAsia="Bodoni MT" w:hAnsi="Bodoni MT" w:cs="Bodoni MT"/>
        </w:rPr>
        <w:t xml:space="preserve">  </w:t>
      </w:r>
    </w:p>
    <w:p w14:paraId="535241AA" w14:textId="77777777" w:rsidR="00A90AE8" w:rsidRDefault="00581D74">
      <w:pPr>
        <w:pBdr>
          <w:top w:val="single" w:sz="4" w:space="0" w:color="000000"/>
          <w:left w:val="single" w:sz="4" w:space="0" w:color="000000"/>
          <w:bottom w:val="single" w:sz="4" w:space="0" w:color="000000"/>
          <w:right w:val="single" w:sz="4" w:space="0" w:color="000000"/>
        </w:pBdr>
        <w:shd w:val="clear" w:color="auto" w:fill="C1C2C2"/>
        <w:spacing w:after="251" w:line="259" w:lineRule="auto"/>
        <w:ind w:left="65" w:hanging="10"/>
        <w:jc w:val="left"/>
      </w:pPr>
      <w:r>
        <w:rPr>
          <w:rFonts w:ascii="Bodoni MT" w:eastAsia="Bodoni MT" w:hAnsi="Bodoni MT" w:cs="Bodoni MT"/>
          <w:b/>
        </w:rPr>
        <w:t xml:space="preserve">Academic Integrity  </w:t>
      </w:r>
    </w:p>
    <w:p w14:paraId="15ADF219" w14:textId="77777777" w:rsidR="00A90AE8" w:rsidRDefault="00581D74">
      <w:pPr>
        <w:ind w:left="4" w:right="67"/>
      </w:pPr>
      <w:r>
        <w:lastRenderedPageBreak/>
        <w:t xml:space="preserve">Coastal Carolina University is an academic community that expects the highest standards of honesty, integrity and personal responsibility. Members of this community are accountable for their actions and are committed to creating an atmosphere of mutual respect and trust. </w:t>
      </w:r>
    </w:p>
    <w:p w14:paraId="4D2D6CAB" w14:textId="77777777" w:rsidR="00A90AE8" w:rsidRDefault="00581D74">
      <w:pPr>
        <w:spacing w:after="66" w:line="259" w:lineRule="auto"/>
        <w:ind w:left="14" w:firstLine="0"/>
        <w:jc w:val="left"/>
      </w:pPr>
      <w:r>
        <w:t xml:space="preserve"> </w:t>
      </w:r>
    </w:p>
    <w:p w14:paraId="62AEAFD0" w14:textId="77777777" w:rsidR="00A90AE8" w:rsidRDefault="00581D74">
      <w:pPr>
        <w:pStyle w:val="Heading1"/>
        <w:ind w:left="9"/>
      </w:pPr>
      <w:r>
        <w:t>A.</w:t>
      </w:r>
      <w:r>
        <w:rPr>
          <w:rFonts w:ascii="Arial" w:eastAsia="Arial" w:hAnsi="Arial" w:cs="Arial"/>
        </w:rPr>
        <w:t xml:space="preserve"> </w:t>
      </w:r>
      <w:r>
        <w:t xml:space="preserve">Statement of Community Standards  </w:t>
      </w:r>
    </w:p>
    <w:p w14:paraId="0B541DFE" w14:textId="77777777" w:rsidR="00A90AE8" w:rsidRDefault="00581D74">
      <w:pPr>
        <w:spacing w:after="320"/>
        <w:ind w:left="4" w:right="67"/>
      </w:pPr>
      <w:r>
        <w:t xml:space="preserve">Coastal Carolina University is an academic community that expects the highest standards of honesty, integrity and personal responsibility. Members of this community are accountable for their actions and are committed to creating an atmosphere of mutual respect and trust. Any class members who the instructor deems disruptive to the learning environment may be asked to leave class for the day.  </w:t>
      </w:r>
    </w:p>
    <w:p w14:paraId="350F48C7" w14:textId="77777777" w:rsidR="00A90AE8" w:rsidRDefault="00581D74">
      <w:pPr>
        <w:pStyle w:val="Heading1"/>
        <w:ind w:left="9"/>
      </w:pPr>
      <w:r>
        <w:t>B.</w:t>
      </w:r>
      <w:r>
        <w:rPr>
          <w:rFonts w:ascii="Arial" w:eastAsia="Arial" w:hAnsi="Arial" w:cs="Arial"/>
        </w:rPr>
        <w:t xml:space="preserve"> </w:t>
      </w:r>
      <w:r>
        <w:t xml:space="preserve">Expectations of Community Members  </w:t>
      </w:r>
    </w:p>
    <w:p w14:paraId="792DA36A" w14:textId="103996AF" w:rsidR="00A90AE8" w:rsidRDefault="00581D74" w:rsidP="000A3A66">
      <w:pPr>
        <w:spacing w:after="0" w:line="259" w:lineRule="auto"/>
        <w:ind w:left="14" w:firstLine="0"/>
        <w:jc w:val="left"/>
      </w:pPr>
      <w:r>
        <w:rPr>
          <w:b/>
        </w:rPr>
        <w:t xml:space="preserve"> </w:t>
      </w:r>
      <w:r>
        <w:t xml:space="preserve">All members of our community – students, faculty, staff and administrators – share responsibility for promoting a culture of academic integrity. Each group plays a different role and, together, cultivates mutual respect and ethical behavior. </w:t>
      </w:r>
    </w:p>
    <w:p w14:paraId="3266A0F8" w14:textId="6FA28466" w:rsidR="00A90AE8" w:rsidRDefault="00581D74" w:rsidP="0062685C">
      <w:pPr>
        <w:spacing w:after="0" w:line="259" w:lineRule="auto"/>
        <w:ind w:left="14" w:firstLine="0"/>
        <w:jc w:val="left"/>
      </w:pPr>
      <w:r>
        <w:t xml:space="preserve"> </w:t>
      </w:r>
      <w:r>
        <w:rPr>
          <w:rFonts w:ascii="Bodoni MT" w:eastAsia="Bodoni MT" w:hAnsi="Bodoni MT" w:cs="Bodoni MT"/>
          <w:u w:val="single" w:color="000000"/>
        </w:rPr>
        <w:t>Students:</w:t>
      </w:r>
      <w:r>
        <w:rPr>
          <w:rFonts w:ascii="Bodoni MT" w:eastAsia="Bodoni MT" w:hAnsi="Bodoni MT" w:cs="Bodoni MT"/>
        </w:rPr>
        <w:t xml:space="preserve"> </w:t>
      </w:r>
    </w:p>
    <w:p w14:paraId="263A0896" w14:textId="77777777" w:rsidR="00A90AE8" w:rsidRDefault="00581D74">
      <w:pPr>
        <w:numPr>
          <w:ilvl w:val="0"/>
          <w:numId w:val="3"/>
        </w:numPr>
        <w:ind w:right="67" w:hanging="360"/>
      </w:pPr>
      <w:r>
        <w:t xml:space="preserve">Understand and abide by the Code of Student Conduct </w:t>
      </w:r>
    </w:p>
    <w:p w14:paraId="1B6828B4" w14:textId="77777777" w:rsidR="00A90AE8" w:rsidRDefault="00581D74">
      <w:pPr>
        <w:numPr>
          <w:ilvl w:val="0"/>
          <w:numId w:val="3"/>
        </w:numPr>
        <w:ind w:right="67" w:hanging="360"/>
      </w:pPr>
      <w:r>
        <w:t xml:space="preserve">Take responsibility for personal behavior </w:t>
      </w:r>
    </w:p>
    <w:p w14:paraId="05EE3C70" w14:textId="77777777" w:rsidR="00A90AE8" w:rsidRDefault="00581D74">
      <w:pPr>
        <w:numPr>
          <w:ilvl w:val="0"/>
          <w:numId w:val="3"/>
        </w:numPr>
        <w:ind w:right="67" w:hanging="360"/>
      </w:pPr>
      <w:r>
        <w:t xml:space="preserve">Actively oppose every instance of academic dishonesty </w:t>
      </w:r>
    </w:p>
    <w:p w14:paraId="1F914D43" w14:textId="77777777" w:rsidR="00A90AE8" w:rsidRDefault="00581D74">
      <w:pPr>
        <w:spacing w:after="0" w:line="259" w:lineRule="auto"/>
        <w:ind w:left="14" w:firstLine="0"/>
        <w:jc w:val="left"/>
      </w:pPr>
      <w:r>
        <w:t xml:space="preserve"> </w:t>
      </w:r>
    </w:p>
    <w:p w14:paraId="25F8E283" w14:textId="77777777" w:rsidR="00F84A54" w:rsidRDefault="00F84A54">
      <w:pPr>
        <w:spacing w:after="258"/>
        <w:ind w:left="4" w:right="67"/>
      </w:pPr>
      <w:r>
        <w:rPr>
          <w:noProof/>
        </w:rPr>
        <mc:AlternateContent>
          <mc:Choice Requires="wps">
            <w:drawing>
              <wp:anchor distT="0" distB="0" distL="114300" distR="114300" simplePos="0" relativeHeight="251659264" behindDoc="0" locked="0" layoutInCell="1" allowOverlap="1" wp14:anchorId="302113DF" wp14:editId="000410E1">
                <wp:simplePos x="0" y="0"/>
                <wp:positionH relativeFrom="column">
                  <wp:posOffset>-19685</wp:posOffset>
                </wp:positionH>
                <wp:positionV relativeFrom="paragraph">
                  <wp:posOffset>7621</wp:posOffset>
                </wp:positionV>
                <wp:extent cx="59912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91225" cy="28575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E1AB7" w14:textId="77777777" w:rsidR="00666ED6" w:rsidRPr="00F84A54" w:rsidRDefault="00666ED6" w:rsidP="00F84A54">
                            <w:pPr>
                              <w:ind w:left="0"/>
                              <w:rPr>
                                <w:rFonts w:ascii="Bodoni MT" w:hAnsi="Bodoni MT"/>
                              </w:rPr>
                            </w:pPr>
                            <w:r w:rsidRPr="00F84A54">
                              <w:rPr>
                                <w:rFonts w:ascii="Bodoni MT" w:hAnsi="Bodoni MT"/>
                              </w:rPr>
                              <w:t>Writing Assignments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2113DF" id="Rectangle 2" o:spid="_x0000_s1026" style="position:absolute;left:0;text-align:left;margin-left:-1.55pt;margin-top:.6pt;width:471.7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" fillcolor="#aeaaaa [2414]" strokecolor="black [3213]" strokeweight="1pt">
                <v:textbox>
                  <w:txbxContent>
                    <w:p w14:paraId="346E1AB7" w14:textId="77777777" w:rsidR="00666ED6" w:rsidRPr="00F84A54" w:rsidRDefault="00666ED6" w:rsidP="00F84A54">
                      <w:pPr>
                        <w:ind w:left="0"/>
                        <w:rPr>
                          <w:rFonts w:ascii="Bodoni MT" w:hAnsi="Bodoni MT"/>
                        </w:rPr>
                      </w:pPr>
                      <w:r w:rsidRPr="00F84A54">
                        <w:rPr>
                          <w:rFonts w:ascii="Bodoni MT" w:hAnsi="Bodoni MT"/>
                        </w:rPr>
                        <w:t>Writing Assignments</w:t>
                      </w:r>
                    </w:p>
                  </w:txbxContent>
                </v:textbox>
              </v:rect>
            </w:pict>
          </mc:Fallback>
        </mc:AlternateContent>
      </w:r>
    </w:p>
    <w:p w14:paraId="58168E76" w14:textId="77777777" w:rsidR="001218F1" w:rsidRPr="00133AEE" w:rsidRDefault="00856ACC" w:rsidP="00E14AF8">
      <w:pPr>
        <w:spacing w:after="258"/>
        <w:ind w:left="4" w:right="67"/>
        <w:rPr>
          <w:b/>
        </w:rPr>
      </w:pPr>
      <w:r>
        <w:t xml:space="preserve">Please note that a </w:t>
      </w:r>
      <w:r w:rsidR="00F84A54">
        <w:t xml:space="preserve">portion of this </w:t>
      </w:r>
      <w:r>
        <w:t>lab</w:t>
      </w:r>
      <w:r w:rsidR="00F84A54">
        <w:t xml:space="preserve"> involves writing. Points will be deducted for incorrect format of citation for all writ</w:t>
      </w:r>
      <w:r>
        <w:t>ing assignments</w:t>
      </w:r>
      <w:r w:rsidR="00F84A54">
        <w:t xml:space="preserve">. </w:t>
      </w:r>
      <w:r>
        <w:t xml:space="preserve">Examples of how to cite in-text and at the end of paper are shown below. Please follow these examples for your citation format. Make sure to </w:t>
      </w:r>
      <w:r>
        <w:rPr>
          <w:b/>
        </w:rPr>
        <w:t>always</w:t>
      </w:r>
      <w:r>
        <w:t xml:space="preserve"> cite information used from any source. </w:t>
      </w:r>
      <w:r>
        <w:rPr>
          <w:b/>
        </w:rPr>
        <w:t>Remember</w:t>
      </w:r>
      <w:r>
        <w:t xml:space="preserve">, only peer-reviewed scientific literature (journal articles) are acceptable sources. Websites, Wikipedia, newspaper and or general magazines are not acceptable sources and will result in loss of points if used. </w:t>
      </w:r>
      <w:r w:rsidR="00133AEE">
        <w:rPr>
          <w:b/>
        </w:rPr>
        <w:t>Lack of citation (either in-text or at the end of the paper is plagiarism and will result in a zero for the assignment as well as an academic integrity violation. This includes if you have some but not all citations – that is still plagiarism.</w:t>
      </w:r>
    </w:p>
    <w:p w14:paraId="74641AA8" w14:textId="77777777" w:rsidR="00856ACC" w:rsidRDefault="00856ACC" w:rsidP="00E14AF8">
      <w:pPr>
        <w:spacing w:after="258"/>
        <w:ind w:left="4" w:right="67"/>
      </w:pPr>
      <w:r>
        <w:t>In-text citation example: Genetic modification of plants has existed since the early times of civilization. Practices such as selective breeding of plants to improve taste, fruit production, and quality started in ancient Egypt (Smith et al.</w:t>
      </w:r>
      <w:r w:rsidR="0095738E">
        <w:t>,</w:t>
      </w:r>
      <w:r>
        <w:t xml:space="preserve"> 2008).</w:t>
      </w:r>
    </w:p>
    <w:p w14:paraId="3F5F9E69" w14:textId="77777777" w:rsidR="0095738E" w:rsidRDefault="0095738E" w:rsidP="0095738E">
      <w:pPr>
        <w:spacing w:after="258"/>
        <w:ind w:left="4" w:right="67"/>
      </w:pPr>
      <w:r>
        <w:t>If one author: (Smith, 2008); two authors (Smith and Hall 2008), more than two authors (Smith et al., 2008).</w:t>
      </w:r>
    </w:p>
    <w:p w14:paraId="524CF3E4" w14:textId="77777777" w:rsidR="0095738E" w:rsidRDefault="0095738E" w:rsidP="0095738E">
      <w:pPr>
        <w:spacing w:after="258"/>
        <w:ind w:left="4" w:right="67"/>
      </w:pPr>
      <w:r>
        <w:t xml:space="preserve">Full citation: </w:t>
      </w:r>
      <w:r w:rsidRPr="00B4079B">
        <w:rPr>
          <w:b/>
        </w:rPr>
        <w:t>Smith EJ, Hall MC, Master TM, Lee</w:t>
      </w:r>
      <w:r>
        <w:rPr>
          <w:b/>
        </w:rPr>
        <w:t xml:space="preserve"> </w:t>
      </w:r>
      <w:r w:rsidRPr="00B4079B">
        <w:rPr>
          <w:b/>
        </w:rPr>
        <w:t>HV</w:t>
      </w:r>
      <w:r>
        <w:t xml:space="preserve"> (2008). The earliest practices of genetic manipulation of plants. </w:t>
      </w:r>
      <w:r w:rsidRPr="00B4079B">
        <w:t>J</w:t>
      </w:r>
      <w:r>
        <w:t xml:space="preserve"> </w:t>
      </w:r>
      <w:r w:rsidRPr="00B4079B">
        <w:t>Plant Breed</w:t>
      </w:r>
      <w:r w:rsidRPr="00B4079B">
        <w:rPr>
          <w:b/>
        </w:rPr>
        <w:t xml:space="preserve"> </w:t>
      </w:r>
      <w:r>
        <w:rPr>
          <w:b/>
        </w:rPr>
        <w:t>12</w:t>
      </w:r>
      <w:r>
        <w:t xml:space="preserve">: 10-25.  </w:t>
      </w:r>
    </w:p>
    <w:p w14:paraId="319EC58B" w14:textId="77777777" w:rsidR="00A90AE8" w:rsidRDefault="00581D74">
      <w:pPr>
        <w:ind w:left="4" w:right="67"/>
      </w:pPr>
      <w:r>
        <w:rPr>
          <w:rFonts w:ascii="Bodoni MT" w:eastAsia="Bodoni MT" w:hAnsi="Bodoni MT" w:cs="Bodoni MT"/>
          <w:b/>
        </w:rPr>
        <w:t xml:space="preserve">Course Schedule </w:t>
      </w:r>
      <w:r w:rsidR="00F84A54">
        <w:t xml:space="preserve"> </w:t>
      </w:r>
      <w:r>
        <w:t xml:space="preserve"> </w:t>
      </w:r>
    </w:p>
    <w:p w14:paraId="1C386F74" w14:textId="6BF0B0E6" w:rsidR="00F80898" w:rsidRPr="00452182" w:rsidRDefault="00F80898" w:rsidP="00F80898">
      <w:pPr>
        <w:rPr>
          <w:rFonts w:ascii="Arial" w:hAnsi="Arial" w:cs="Arial"/>
          <w:b/>
          <w:sz w:val="22"/>
          <w:u w:val="single"/>
        </w:rPr>
      </w:pPr>
      <w:r w:rsidRPr="00452182">
        <w:rPr>
          <w:rFonts w:ascii="Arial" w:hAnsi="Arial" w:cs="Arial"/>
          <w:b/>
          <w:i/>
          <w:sz w:val="22"/>
          <w:u w:val="single"/>
        </w:rPr>
        <w:t>Tentative Course Schedule:</w:t>
      </w:r>
    </w:p>
    <w:tbl>
      <w:tblPr>
        <w:tblpPr w:leftFromText="180" w:rightFromText="180" w:vertAnchor="page" w:horzAnchor="margin" w:tblpXSpec="center" w:tblpY="226"/>
        <w:tblW w:w="11785" w:type="dxa"/>
        <w:tblLayout w:type="fixed"/>
        <w:tblLook w:val="0000" w:firstRow="0" w:lastRow="0" w:firstColumn="0" w:lastColumn="0" w:noHBand="0" w:noVBand="0"/>
      </w:tblPr>
      <w:tblGrid>
        <w:gridCol w:w="1350"/>
        <w:gridCol w:w="2515"/>
        <w:gridCol w:w="2160"/>
        <w:gridCol w:w="2790"/>
        <w:gridCol w:w="2970"/>
      </w:tblGrid>
      <w:tr w:rsidR="000101A6" w14:paraId="16BF9FFF" w14:textId="77777777" w:rsidTr="00666ED6">
        <w:tc>
          <w:tcPr>
            <w:tcW w:w="1350" w:type="dxa"/>
            <w:tcBorders>
              <w:top w:val="single" w:sz="4" w:space="0" w:color="000000"/>
              <w:left w:val="single" w:sz="4" w:space="0" w:color="000000"/>
              <w:bottom w:val="single" w:sz="4" w:space="0" w:color="000000"/>
            </w:tcBorders>
            <w:shd w:val="clear" w:color="auto" w:fill="auto"/>
          </w:tcPr>
          <w:p w14:paraId="44E32EA6" w14:textId="77777777" w:rsidR="000101A6" w:rsidRPr="00812253" w:rsidRDefault="000101A6" w:rsidP="00666ED6">
            <w:pPr>
              <w:rPr>
                <w:b/>
                <w:bCs/>
              </w:rPr>
            </w:pPr>
            <w:r w:rsidRPr="00812253">
              <w:rPr>
                <w:b/>
                <w:bCs/>
              </w:rPr>
              <w:lastRenderedPageBreak/>
              <w:t>Week of</w:t>
            </w:r>
          </w:p>
        </w:tc>
        <w:tc>
          <w:tcPr>
            <w:tcW w:w="2515" w:type="dxa"/>
            <w:tcBorders>
              <w:top w:val="single" w:sz="4" w:space="0" w:color="000000"/>
              <w:left w:val="single" w:sz="4" w:space="0" w:color="000000"/>
              <w:bottom w:val="single" w:sz="4" w:space="0" w:color="000000"/>
            </w:tcBorders>
            <w:shd w:val="clear" w:color="auto" w:fill="auto"/>
          </w:tcPr>
          <w:p w14:paraId="5A817B88" w14:textId="77777777" w:rsidR="000101A6" w:rsidRPr="00812253" w:rsidRDefault="000101A6" w:rsidP="00666ED6">
            <w:pPr>
              <w:rPr>
                <w:b/>
                <w:bCs/>
              </w:rPr>
            </w:pPr>
            <w:r w:rsidRPr="00812253">
              <w:rPr>
                <w:b/>
                <w:bCs/>
              </w:rPr>
              <w:t>Lab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46CF975" w14:textId="77777777" w:rsidR="000101A6" w:rsidRPr="00812253" w:rsidRDefault="000101A6" w:rsidP="00666ED6">
            <w:pPr>
              <w:rPr>
                <w:b/>
                <w:bCs/>
              </w:rPr>
            </w:pPr>
            <w:r>
              <w:rPr>
                <w:b/>
                <w:bCs/>
              </w:rPr>
              <w:t xml:space="preserve">Do at </w:t>
            </w:r>
            <w:r w:rsidRPr="00812253">
              <w:rPr>
                <w:b/>
                <w:bCs/>
              </w:rPr>
              <w:t xml:space="preserve">home </w:t>
            </w:r>
            <w:r w:rsidR="00F22429">
              <w:rPr>
                <w:b/>
                <w:bCs/>
              </w:rPr>
              <w:t>prior to coming into lab</w:t>
            </w:r>
          </w:p>
        </w:tc>
        <w:tc>
          <w:tcPr>
            <w:tcW w:w="2790" w:type="dxa"/>
            <w:tcBorders>
              <w:top w:val="single" w:sz="4" w:space="0" w:color="000000"/>
              <w:left w:val="single" w:sz="4" w:space="0" w:color="000000"/>
              <w:bottom w:val="single" w:sz="4" w:space="0" w:color="000000"/>
              <w:right w:val="single" w:sz="4" w:space="0" w:color="000000"/>
            </w:tcBorders>
          </w:tcPr>
          <w:p w14:paraId="53AACA4E" w14:textId="77777777" w:rsidR="000101A6" w:rsidRPr="00812253" w:rsidRDefault="000101A6" w:rsidP="00666ED6">
            <w:pPr>
              <w:rPr>
                <w:b/>
                <w:bCs/>
              </w:rPr>
            </w:pPr>
            <w:r>
              <w:rPr>
                <w:b/>
                <w:bCs/>
              </w:rPr>
              <w:t xml:space="preserve">Submit for grading: </w:t>
            </w:r>
            <w:r w:rsidRPr="00812253">
              <w:rPr>
                <w:b/>
                <w:bCs/>
              </w:rPr>
              <w:t>Assignment Name</w:t>
            </w:r>
          </w:p>
        </w:tc>
        <w:tc>
          <w:tcPr>
            <w:tcW w:w="2970" w:type="dxa"/>
            <w:tcBorders>
              <w:top w:val="single" w:sz="4" w:space="0" w:color="000000"/>
              <w:left w:val="single" w:sz="4" w:space="0" w:color="000000"/>
              <w:bottom w:val="single" w:sz="4" w:space="0" w:color="000000"/>
              <w:right w:val="single" w:sz="4" w:space="0" w:color="000000"/>
            </w:tcBorders>
          </w:tcPr>
          <w:p w14:paraId="5A1FF324" w14:textId="77777777" w:rsidR="000101A6" w:rsidRPr="00812253" w:rsidRDefault="000101A6" w:rsidP="00666ED6">
            <w:pPr>
              <w:rPr>
                <w:b/>
                <w:bCs/>
              </w:rPr>
            </w:pPr>
            <w:r w:rsidRPr="00812253">
              <w:rPr>
                <w:b/>
                <w:bCs/>
              </w:rPr>
              <w:t xml:space="preserve">Due Date (# indicates the number of days after your lab. Submit by </w:t>
            </w:r>
            <w:r>
              <w:rPr>
                <w:b/>
                <w:bCs/>
              </w:rPr>
              <w:t>5 pm</w:t>
            </w:r>
            <w:r w:rsidRPr="00812253">
              <w:rPr>
                <w:b/>
                <w:bCs/>
              </w:rPr>
              <w:t xml:space="preserve"> th</w:t>
            </w:r>
            <w:r>
              <w:rPr>
                <w:b/>
                <w:bCs/>
              </w:rPr>
              <w:t>at</w:t>
            </w:r>
            <w:r w:rsidRPr="00812253">
              <w:rPr>
                <w:b/>
                <w:bCs/>
              </w:rPr>
              <w:t xml:space="preserve"> day).</w:t>
            </w:r>
          </w:p>
        </w:tc>
      </w:tr>
      <w:tr w:rsidR="000101A6" w14:paraId="2A5A0E3C" w14:textId="77777777" w:rsidTr="00621BB7">
        <w:trPr>
          <w:trHeight w:val="800"/>
        </w:trPr>
        <w:tc>
          <w:tcPr>
            <w:tcW w:w="1350" w:type="dxa"/>
            <w:tcBorders>
              <w:top w:val="single" w:sz="4" w:space="0" w:color="000000"/>
              <w:left w:val="single" w:sz="4" w:space="0" w:color="000000"/>
              <w:bottom w:val="single" w:sz="4" w:space="0" w:color="000000"/>
            </w:tcBorders>
            <w:shd w:val="clear" w:color="auto" w:fill="auto"/>
          </w:tcPr>
          <w:p w14:paraId="5069AD09" w14:textId="77777777" w:rsidR="000101A6" w:rsidRDefault="00562777" w:rsidP="00666ED6">
            <w:r>
              <w:t>Jan 19</w:t>
            </w:r>
          </w:p>
        </w:tc>
        <w:tc>
          <w:tcPr>
            <w:tcW w:w="2515" w:type="dxa"/>
            <w:tcBorders>
              <w:top w:val="single" w:sz="4" w:space="0" w:color="000000"/>
              <w:left w:val="single" w:sz="4" w:space="0" w:color="000000"/>
              <w:bottom w:val="single" w:sz="4" w:space="0" w:color="000000"/>
            </w:tcBorders>
            <w:shd w:val="clear" w:color="auto" w:fill="auto"/>
          </w:tcPr>
          <w:p w14:paraId="01202357" w14:textId="77777777" w:rsidR="000101A6" w:rsidRDefault="000101A6" w:rsidP="00666ED6">
            <w:r>
              <w:t>Syllabus, lab notebook vs lab report</w:t>
            </w:r>
            <w:r w:rsidR="00217FE3">
              <w:t>/</w:t>
            </w:r>
            <w:r w:rsidR="00217FE3" w:rsidRPr="001A26CF">
              <w:t xml:space="preserve"> Pipette</w:t>
            </w:r>
            <w:r w:rsidR="00217FE3">
              <w:t xml:space="preserve"> </w:t>
            </w:r>
            <w:r w:rsidR="00217FE3" w:rsidRPr="001A26CF">
              <w:t>exercise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8F877C1" w14:textId="77777777" w:rsidR="000101A6" w:rsidRDefault="000101A6" w:rsidP="00666ED6"/>
        </w:tc>
        <w:tc>
          <w:tcPr>
            <w:tcW w:w="2790" w:type="dxa"/>
            <w:tcBorders>
              <w:top w:val="single" w:sz="4" w:space="0" w:color="000000"/>
              <w:left w:val="single" w:sz="4" w:space="0" w:color="000000"/>
              <w:bottom w:val="single" w:sz="4" w:space="0" w:color="000000"/>
              <w:right w:val="single" w:sz="4" w:space="0" w:color="000000"/>
            </w:tcBorders>
          </w:tcPr>
          <w:p w14:paraId="7F16F4F6" w14:textId="77777777" w:rsidR="000101A6" w:rsidRDefault="000101A6" w:rsidP="00666ED6"/>
        </w:tc>
        <w:tc>
          <w:tcPr>
            <w:tcW w:w="2970" w:type="dxa"/>
            <w:tcBorders>
              <w:top w:val="single" w:sz="4" w:space="0" w:color="000000"/>
              <w:left w:val="single" w:sz="4" w:space="0" w:color="000000"/>
              <w:bottom w:val="single" w:sz="4" w:space="0" w:color="000000"/>
              <w:right w:val="single" w:sz="4" w:space="0" w:color="000000"/>
            </w:tcBorders>
          </w:tcPr>
          <w:p w14:paraId="2EC08278" w14:textId="77777777" w:rsidR="000101A6" w:rsidRDefault="000101A6" w:rsidP="00666ED6"/>
        </w:tc>
      </w:tr>
      <w:tr w:rsidR="00F22429" w14:paraId="4287B79D" w14:textId="77777777" w:rsidTr="00621BB7">
        <w:trPr>
          <w:trHeight w:val="800"/>
        </w:trPr>
        <w:tc>
          <w:tcPr>
            <w:tcW w:w="1350" w:type="dxa"/>
            <w:tcBorders>
              <w:top w:val="single" w:sz="4" w:space="0" w:color="000000"/>
              <w:left w:val="single" w:sz="4" w:space="0" w:color="000000"/>
              <w:bottom w:val="single" w:sz="4" w:space="0" w:color="000000"/>
            </w:tcBorders>
            <w:shd w:val="clear" w:color="auto" w:fill="auto"/>
          </w:tcPr>
          <w:p w14:paraId="5BE0E910" w14:textId="77777777" w:rsidR="00F22429" w:rsidRDefault="00562777" w:rsidP="00666ED6">
            <w:r>
              <w:t>Jan 26</w:t>
            </w:r>
          </w:p>
        </w:tc>
        <w:tc>
          <w:tcPr>
            <w:tcW w:w="2515" w:type="dxa"/>
            <w:tcBorders>
              <w:top w:val="single" w:sz="4" w:space="0" w:color="000000"/>
              <w:left w:val="single" w:sz="4" w:space="0" w:color="000000"/>
              <w:bottom w:val="single" w:sz="4" w:space="0" w:color="000000"/>
            </w:tcBorders>
            <w:shd w:val="clear" w:color="auto" w:fill="auto"/>
          </w:tcPr>
          <w:p w14:paraId="5E59FFC6" w14:textId="77777777" w:rsidR="00F22429" w:rsidRPr="00F22429" w:rsidRDefault="00F22429" w:rsidP="00B85D04">
            <w:pPr>
              <w:jc w:val="left"/>
              <w:rPr>
                <w:b/>
              </w:rPr>
            </w:pPr>
            <w:r>
              <w:rPr>
                <w:b/>
              </w:rPr>
              <w:t>Module I: Mystery digest part</w:t>
            </w:r>
            <w:r w:rsidR="00B85D04">
              <w:rPr>
                <w:b/>
              </w:rPr>
              <w:t>s</w:t>
            </w:r>
            <w:r>
              <w:rPr>
                <w:b/>
              </w:rPr>
              <w:t xml:space="preserve"> </w:t>
            </w:r>
            <w:r w:rsidR="00217FE3">
              <w:rPr>
                <w:b/>
              </w:rPr>
              <w:t>A</w:t>
            </w:r>
            <w:r w:rsidR="00B85D04">
              <w:rPr>
                <w:b/>
              </w:rPr>
              <w:t>-B</w:t>
            </w:r>
            <w:r>
              <w:rPr>
                <w:b/>
              </w:rPr>
              <w:t xml:space="preserve"> (digest)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DB63D86" w14:textId="77777777" w:rsidR="00F22429" w:rsidRPr="00B85D04" w:rsidRDefault="00B85D04" w:rsidP="00666ED6">
            <w:pPr>
              <w:rPr>
                <w:b/>
              </w:rPr>
            </w:pPr>
            <w:r w:rsidRPr="00B85D04">
              <w:rPr>
                <w:b/>
              </w:rPr>
              <w:t>Complete part A</w:t>
            </w:r>
          </w:p>
        </w:tc>
        <w:tc>
          <w:tcPr>
            <w:tcW w:w="2790" w:type="dxa"/>
            <w:tcBorders>
              <w:top w:val="single" w:sz="4" w:space="0" w:color="000000"/>
              <w:left w:val="single" w:sz="4" w:space="0" w:color="000000"/>
              <w:bottom w:val="single" w:sz="4" w:space="0" w:color="000000"/>
              <w:right w:val="single" w:sz="4" w:space="0" w:color="000000"/>
            </w:tcBorders>
          </w:tcPr>
          <w:p w14:paraId="13631B6B" w14:textId="77777777" w:rsidR="00F22429" w:rsidRDefault="00F22429" w:rsidP="00666ED6"/>
        </w:tc>
        <w:tc>
          <w:tcPr>
            <w:tcW w:w="2970" w:type="dxa"/>
            <w:tcBorders>
              <w:top w:val="single" w:sz="4" w:space="0" w:color="000000"/>
              <w:left w:val="single" w:sz="4" w:space="0" w:color="000000"/>
              <w:bottom w:val="single" w:sz="4" w:space="0" w:color="000000"/>
              <w:right w:val="single" w:sz="4" w:space="0" w:color="000000"/>
            </w:tcBorders>
          </w:tcPr>
          <w:p w14:paraId="5C1F9443" w14:textId="77777777" w:rsidR="00F22429" w:rsidRDefault="00F22429" w:rsidP="00666ED6"/>
        </w:tc>
      </w:tr>
      <w:tr w:rsidR="00F22429" w14:paraId="799CC4C1" w14:textId="77777777" w:rsidTr="00621BB7">
        <w:trPr>
          <w:trHeight w:val="800"/>
        </w:trPr>
        <w:tc>
          <w:tcPr>
            <w:tcW w:w="1350" w:type="dxa"/>
            <w:tcBorders>
              <w:top w:val="single" w:sz="4" w:space="0" w:color="000000"/>
              <w:left w:val="single" w:sz="4" w:space="0" w:color="000000"/>
              <w:bottom w:val="single" w:sz="4" w:space="0" w:color="000000"/>
            </w:tcBorders>
            <w:shd w:val="clear" w:color="auto" w:fill="auto"/>
          </w:tcPr>
          <w:p w14:paraId="6B9BE3BD" w14:textId="77777777" w:rsidR="00F22429" w:rsidRDefault="00562777" w:rsidP="00666ED6">
            <w:r>
              <w:t>Feb 2</w:t>
            </w:r>
          </w:p>
        </w:tc>
        <w:tc>
          <w:tcPr>
            <w:tcW w:w="2515" w:type="dxa"/>
            <w:tcBorders>
              <w:top w:val="single" w:sz="4" w:space="0" w:color="000000"/>
              <w:left w:val="single" w:sz="4" w:space="0" w:color="000000"/>
              <w:bottom w:val="single" w:sz="4" w:space="0" w:color="000000"/>
            </w:tcBorders>
            <w:shd w:val="clear" w:color="auto" w:fill="auto"/>
          </w:tcPr>
          <w:p w14:paraId="567CC477" w14:textId="77777777" w:rsidR="00F22429" w:rsidRDefault="00F22429" w:rsidP="00666ED6">
            <w:pPr>
              <w:rPr>
                <w:b/>
              </w:rPr>
            </w:pPr>
            <w:r>
              <w:rPr>
                <w:b/>
              </w:rPr>
              <w:t xml:space="preserve">Module I: Mystery digest part </w:t>
            </w:r>
            <w:r w:rsidR="00B85D04">
              <w:rPr>
                <w:b/>
              </w:rPr>
              <w:t>C-D</w:t>
            </w:r>
            <w:r>
              <w:rPr>
                <w:b/>
              </w:rPr>
              <w:t xml:space="preserve"> (gel)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B89FE59" w14:textId="77777777" w:rsidR="00F22429" w:rsidRPr="00B85D04" w:rsidRDefault="00B85D04" w:rsidP="00666ED6">
            <w:pPr>
              <w:rPr>
                <w:b/>
              </w:rPr>
            </w:pPr>
            <w:r w:rsidRPr="00B85D04">
              <w:rPr>
                <w:b/>
              </w:rPr>
              <w:t>Complete part C</w:t>
            </w:r>
          </w:p>
        </w:tc>
        <w:tc>
          <w:tcPr>
            <w:tcW w:w="2790" w:type="dxa"/>
            <w:tcBorders>
              <w:top w:val="single" w:sz="4" w:space="0" w:color="000000"/>
              <w:left w:val="single" w:sz="4" w:space="0" w:color="000000"/>
              <w:bottom w:val="single" w:sz="4" w:space="0" w:color="000000"/>
              <w:right w:val="single" w:sz="4" w:space="0" w:color="000000"/>
            </w:tcBorders>
          </w:tcPr>
          <w:p w14:paraId="47EF4C23" w14:textId="77777777" w:rsidR="00F22429" w:rsidRDefault="00217FE3" w:rsidP="00217FE3">
            <w:pPr>
              <w:jc w:val="left"/>
            </w:pPr>
            <w:r>
              <w:rPr>
                <w:b/>
              </w:rPr>
              <w:t>Notebook entries: Module I parts A-</w:t>
            </w:r>
            <w:r w:rsidR="00B85D04">
              <w:rPr>
                <w:b/>
              </w:rPr>
              <w:t>D</w:t>
            </w:r>
          </w:p>
        </w:tc>
        <w:tc>
          <w:tcPr>
            <w:tcW w:w="2970" w:type="dxa"/>
            <w:tcBorders>
              <w:top w:val="single" w:sz="4" w:space="0" w:color="000000"/>
              <w:left w:val="single" w:sz="4" w:space="0" w:color="000000"/>
              <w:bottom w:val="single" w:sz="4" w:space="0" w:color="000000"/>
              <w:right w:val="single" w:sz="4" w:space="0" w:color="000000"/>
            </w:tcBorders>
          </w:tcPr>
          <w:p w14:paraId="4248B035" w14:textId="77777777" w:rsidR="00F22429" w:rsidRDefault="00217FE3" w:rsidP="00217FE3">
            <w:pPr>
              <w:jc w:val="left"/>
            </w:pPr>
            <w:r>
              <w:t xml:space="preserve">+2 (So if you are in a </w:t>
            </w:r>
            <w:r w:rsidR="00782A42">
              <w:t>Wednesday</w:t>
            </w:r>
            <w:r>
              <w:t xml:space="preserve"> lab – you must submit by 5 pm the following </w:t>
            </w:r>
            <w:r w:rsidR="00782A42">
              <w:t xml:space="preserve">Friday </w:t>
            </w:r>
            <w:r>
              <w:t>(</w:t>
            </w:r>
            <w:r w:rsidR="00DB2A51">
              <w:t>2</w:t>
            </w:r>
            <w:r w:rsidR="003B6FBF">
              <w:t>/</w:t>
            </w:r>
            <w:r w:rsidR="00DB2A51">
              <w:t>4</w:t>
            </w:r>
            <w:r w:rsidR="003B6FBF">
              <w:t>/2</w:t>
            </w:r>
            <w:r w:rsidR="00DB2A51">
              <w:t>2</w:t>
            </w:r>
            <w:r>
              <w:t>)</w:t>
            </w:r>
          </w:p>
        </w:tc>
      </w:tr>
      <w:tr w:rsidR="00C35254" w14:paraId="43B278E2" w14:textId="77777777" w:rsidTr="00666ED6">
        <w:tc>
          <w:tcPr>
            <w:tcW w:w="1350" w:type="dxa"/>
            <w:tcBorders>
              <w:top w:val="single" w:sz="4" w:space="0" w:color="000000"/>
              <w:left w:val="single" w:sz="4" w:space="0" w:color="000000"/>
              <w:bottom w:val="single" w:sz="4" w:space="0" w:color="000000"/>
            </w:tcBorders>
            <w:shd w:val="clear" w:color="auto" w:fill="auto"/>
          </w:tcPr>
          <w:p w14:paraId="0E3528B6" w14:textId="77777777" w:rsidR="00C35254" w:rsidRDefault="00562777" w:rsidP="00C35254">
            <w:r>
              <w:t>Feb 9</w:t>
            </w:r>
          </w:p>
        </w:tc>
        <w:tc>
          <w:tcPr>
            <w:tcW w:w="2515" w:type="dxa"/>
            <w:tcBorders>
              <w:top w:val="single" w:sz="4" w:space="0" w:color="000000"/>
              <w:left w:val="single" w:sz="4" w:space="0" w:color="000000"/>
              <w:bottom w:val="single" w:sz="4" w:space="0" w:color="000000"/>
            </w:tcBorders>
            <w:shd w:val="clear" w:color="auto" w:fill="auto"/>
          </w:tcPr>
          <w:p w14:paraId="286786B1" w14:textId="77777777" w:rsidR="00C35254" w:rsidRDefault="00C35254" w:rsidP="00C35254">
            <w:pPr>
              <w:jc w:val="center"/>
            </w:pPr>
            <w:r>
              <w:rPr>
                <w:b/>
                <w:bCs/>
              </w:rPr>
              <w:t xml:space="preserve">How to write 300+ </w:t>
            </w:r>
            <w:r w:rsidRPr="00217FE3">
              <w:rPr>
                <w:b/>
                <w:bCs/>
              </w:rPr>
              <w:t>papers</w:t>
            </w:r>
            <w:r w:rsidR="00217FE3" w:rsidRPr="00217FE3">
              <w:rPr>
                <w:b/>
              </w:rPr>
              <w:t>/ Module II</w:t>
            </w:r>
            <w:r w:rsidR="00217FE3">
              <w:rPr>
                <w:b/>
              </w:rPr>
              <w:t>I</w:t>
            </w:r>
            <w:r w:rsidR="00217FE3" w:rsidRPr="00217FE3">
              <w:rPr>
                <w:b/>
              </w:rPr>
              <w:t>: tobacco seeds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6A6ED19" w14:textId="77777777" w:rsidR="00C35254" w:rsidRPr="00EE6CB1" w:rsidRDefault="00C35254" w:rsidP="00C35254">
            <w:pPr>
              <w:rPr>
                <w:b/>
              </w:rPr>
            </w:pPr>
          </w:p>
        </w:tc>
        <w:tc>
          <w:tcPr>
            <w:tcW w:w="2790" w:type="dxa"/>
            <w:tcBorders>
              <w:top w:val="single" w:sz="4" w:space="0" w:color="000000"/>
              <w:left w:val="single" w:sz="4" w:space="0" w:color="000000"/>
              <w:bottom w:val="single" w:sz="4" w:space="0" w:color="000000"/>
              <w:right w:val="single" w:sz="4" w:space="0" w:color="000000"/>
            </w:tcBorders>
          </w:tcPr>
          <w:p w14:paraId="6CE2A5C8" w14:textId="77777777" w:rsidR="00C35254" w:rsidRPr="008E0F0B" w:rsidRDefault="00C35254" w:rsidP="008E0F0B">
            <w:pPr>
              <w:jc w:val="left"/>
              <w:rPr>
                <w:b/>
              </w:rPr>
            </w:pPr>
          </w:p>
        </w:tc>
        <w:tc>
          <w:tcPr>
            <w:tcW w:w="2970" w:type="dxa"/>
            <w:tcBorders>
              <w:top w:val="single" w:sz="4" w:space="0" w:color="000000"/>
              <w:left w:val="single" w:sz="4" w:space="0" w:color="000000"/>
              <w:bottom w:val="single" w:sz="4" w:space="0" w:color="000000"/>
              <w:right w:val="single" w:sz="4" w:space="0" w:color="000000"/>
            </w:tcBorders>
          </w:tcPr>
          <w:p w14:paraId="4DFED15B" w14:textId="77777777" w:rsidR="00C35254" w:rsidRDefault="00C35254" w:rsidP="00C35254"/>
        </w:tc>
      </w:tr>
      <w:tr w:rsidR="00C35254" w14:paraId="637FEFF7" w14:textId="77777777" w:rsidTr="00666ED6">
        <w:tc>
          <w:tcPr>
            <w:tcW w:w="1350" w:type="dxa"/>
            <w:tcBorders>
              <w:top w:val="single" w:sz="4" w:space="0" w:color="000000"/>
              <w:left w:val="single" w:sz="4" w:space="0" w:color="000000"/>
              <w:bottom w:val="single" w:sz="4" w:space="0" w:color="000000"/>
            </w:tcBorders>
            <w:shd w:val="clear" w:color="auto" w:fill="auto"/>
          </w:tcPr>
          <w:p w14:paraId="30D4545D" w14:textId="77777777" w:rsidR="00C35254" w:rsidRDefault="00562777" w:rsidP="00C35254">
            <w:r>
              <w:t>Feb 16</w:t>
            </w:r>
          </w:p>
        </w:tc>
        <w:tc>
          <w:tcPr>
            <w:tcW w:w="2515" w:type="dxa"/>
            <w:tcBorders>
              <w:top w:val="single" w:sz="4" w:space="0" w:color="000000"/>
              <w:left w:val="single" w:sz="4" w:space="0" w:color="000000"/>
              <w:bottom w:val="single" w:sz="4" w:space="0" w:color="000000"/>
            </w:tcBorders>
            <w:shd w:val="clear" w:color="auto" w:fill="auto"/>
          </w:tcPr>
          <w:p w14:paraId="5CB53A97" w14:textId="77777777" w:rsidR="00C35254" w:rsidRPr="00217FE3" w:rsidRDefault="00217FE3" w:rsidP="001A26CF">
            <w:pPr>
              <w:jc w:val="left"/>
              <w:rPr>
                <w:b/>
              </w:rPr>
            </w:pPr>
            <w:r w:rsidRPr="00217FE3">
              <w:rPr>
                <w:b/>
              </w:rPr>
              <w:t>Module II: GM lab</w:t>
            </w:r>
            <w:r>
              <w:rPr>
                <w:b/>
              </w:rPr>
              <w:t xml:space="preserve"> </w:t>
            </w:r>
            <w:r w:rsidR="003A5580">
              <w:rPr>
                <w:b/>
              </w:rPr>
              <w:t>week 1 (A-B)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F95A5A6" w14:textId="77777777" w:rsidR="00C35254" w:rsidRPr="00EE6CB1" w:rsidRDefault="00217FE3" w:rsidP="00217FE3">
            <w:pPr>
              <w:ind w:left="0" w:firstLine="0"/>
              <w:jc w:val="left"/>
              <w:rPr>
                <w:b/>
              </w:rPr>
            </w:pPr>
            <w:r>
              <w:rPr>
                <w:b/>
              </w:rPr>
              <w:t>Decide what fruit to test and write your hypothesis down in your notebook</w:t>
            </w:r>
          </w:p>
        </w:tc>
        <w:tc>
          <w:tcPr>
            <w:tcW w:w="2790" w:type="dxa"/>
            <w:tcBorders>
              <w:top w:val="single" w:sz="4" w:space="0" w:color="000000"/>
              <w:left w:val="single" w:sz="4" w:space="0" w:color="000000"/>
              <w:bottom w:val="single" w:sz="4" w:space="0" w:color="000000"/>
              <w:right w:val="single" w:sz="4" w:space="0" w:color="000000"/>
            </w:tcBorders>
          </w:tcPr>
          <w:p w14:paraId="1B008F46" w14:textId="77777777" w:rsidR="001A26CF" w:rsidRPr="001A26CF" w:rsidRDefault="001A26CF" w:rsidP="001A26CF">
            <w:pPr>
              <w:rPr>
                <w:b/>
              </w:rPr>
            </w:pPr>
            <w:r w:rsidRPr="001A26CF">
              <w:rPr>
                <w:b/>
              </w:rPr>
              <w:t>Primer exercise</w:t>
            </w:r>
          </w:p>
          <w:p w14:paraId="7F852C38" w14:textId="77777777" w:rsidR="00C35254" w:rsidRPr="001A26CF" w:rsidRDefault="00C35254" w:rsidP="00C35254">
            <w:pPr>
              <w:rPr>
                <w:b/>
              </w:rPr>
            </w:pPr>
          </w:p>
        </w:tc>
        <w:tc>
          <w:tcPr>
            <w:tcW w:w="2970" w:type="dxa"/>
            <w:tcBorders>
              <w:top w:val="single" w:sz="4" w:space="0" w:color="000000"/>
              <w:left w:val="single" w:sz="4" w:space="0" w:color="000000"/>
              <w:bottom w:val="single" w:sz="4" w:space="0" w:color="000000"/>
              <w:right w:val="single" w:sz="4" w:space="0" w:color="000000"/>
            </w:tcBorders>
          </w:tcPr>
          <w:p w14:paraId="32FE5E99" w14:textId="77777777" w:rsidR="00C35254" w:rsidRDefault="001A26CF" w:rsidP="00C35254">
            <w:r>
              <w:t>+2</w:t>
            </w:r>
          </w:p>
        </w:tc>
      </w:tr>
      <w:tr w:rsidR="00C35254" w14:paraId="77C7F2A6" w14:textId="77777777" w:rsidTr="00666ED6">
        <w:trPr>
          <w:trHeight w:val="437"/>
        </w:trPr>
        <w:tc>
          <w:tcPr>
            <w:tcW w:w="1350" w:type="dxa"/>
            <w:tcBorders>
              <w:top w:val="single" w:sz="4" w:space="0" w:color="000000"/>
              <w:left w:val="single" w:sz="4" w:space="0" w:color="000000"/>
              <w:bottom w:val="single" w:sz="4" w:space="0" w:color="000000"/>
            </w:tcBorders>
            <w:shd w:val="clear" w:color="auto" w:fill="auto"/>
          </w:tcPr>
          <w:p w14:paraId="3E25D582" w14:textId="77777777" w:rsidR="00C35254" w:rsidRDefault="00562777" w:rsidP="00C35254">
            <w:r>
              <w:t>Feb 23</w:t>
            </w:r>
          </w:p>
        </w:tc>
        <w:tc>
          <w:tcPr>
            <w:tcW w:w="2515" w:type="dxa"/>
            <w:tcBorders>
              <w:top w:val="single" w:sz="4" w:space="0" w:color="000000"/>
              <w:left w:val="single" w:sz="4" w:space="0" w:color="000000"/>
              <w:bottom w:val="single" w:sz="4" w:space="0" w:color="000000"/>
            </w:tcBorders>
            <w:shd w:val="clear" w:color="auto" w:fill="auto"/>
          </w:tcPr>
          <w:p w14:paraId="4C7CC2F4" w14:textId="77777777" w:rsidR="001A26CF" w:rsidRPr="00EE6CB1" w:rsidRDefault="001A26CF" w:rsidP="00217FE3">
            <w:pPr>
              <w:jc w:val="left"/>
              <w:rPr>
                <w:b/>
              </w:rPr>
            </w:pPr>
            <w:r w:rsidRPr="00812253">
              <w:rPr>
                <w:b/>
                <w:bCs/>
              </w:rPr>
              <w:t>Module I</w:t>
            </w:r>
            <w:r w:rsidR="00217FE3">
              <w:rPr>
                <w:b/>
                <w:bCs/>
              </w:rPr>
              <w:t>I:</w:t>
            </w:r>
            <w:r>
              <w:rPr>
                <w:b/>
                <w:bCs/>
              </w:rPr>
              <w:t xml:space="preserve"> </w:t>
            </w:r>
            <w:r w:rsidR="00217FE3">
              <w:rPr>
                <w:b/>
                <w:bCs/>
              </w:rPr>
              <w:t xml:space="preserve">GM lab </w:t>
            </w:r>
            <w:r w:rsidR="003A5580">
              <w:rPr>
                <w:b/>
                <w:bCs/>
              </w:rPr>
              <w:t>week 2 (A-B)</w:t>
            </w:r>
          </w:p>
          <w:p w14:paraId="694FE59A" w14:textId="77777777" w:rsidR="00C35254" w:rsidRDefault="00C35254" w:rsidP="00C35254">
            <w:pPr>
              <w:jc w:val="cente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928326B" w14:textId="77777777" w:rsidR="00C35254" w:rsidRDefault="00C35254" w:rsidP="00C35254"/>
        </w:tc>
        <w:tc>
          <w:tcPr>
            <w:tcW w:w="2790" w:type="dxa"/>
            <w:tcBorders>
              <w:top w:val="single" w:sz="4" w:space="0" w:color="000000"/>
              <w:left w:val="single" w:sz="4" w:space="0" w:color="000000"/>
              <w:bottom w:val="single" w:sz="4" w:space="0" w:color="000000"/>
              <w:right w:val="single" w:sz="4" w:space="0" w:color="000000"/>
            </w:tcBorders>
          </w:tcPr>
          <w:p w14:paraId="5622F4CF" w14:textId="77777777" w:rsidR="00C35254" w:rsidRPr="001A26CF" w:rsidRDefault="001A26CF" w:rsidP="001A26CF">
            <w:pPr>
              <w:jc w:val="left"/>
              <w:rPr>
                <w:b/>
              </w:rPr>
            </w:pPr>
            <w:r w:rsidRPr="001A26CF">
              <w:rPr>
                <w:b/>
              </w:rPr>
              <w:t xml:space="preserve">Notebook entries: </w:t>
            </w:r>
            <w:r w:rsidR="00217FE3">
              <w:rPr>
                <w:b/>
              </w:rPr>
              <w:t xml:space="preserve">Module II GM lab </w:t>
            </w:r>
            <w:r w:rsidR="003A5580">
              <w:rPr>
                <w:b/>
              </w:rPr>
              <w:t>(weeks 1-2)</w:t>
            </w:r>
          </w:p>
        </w:tc>
        <w:tc>
          <w:tcPr>
            <w:tcW w:w="2970" w:type="dxa"/>
            <w:tcBorders>
              <w:top w:val="single" w:sz="4" w:space="0" w:color="000000"/>
              <w:left w:val="single" w:sz="4" w:space="0" w:color="000000"/>
              <w:bottom w:val="single" w:sz="4" w:space="0" w:color="000000"/>
              <w:right w:val="single" w:sz="4" w:space="0" w:color="000000"/>
            </w:tcBorders>
          </w:tcPr>
          <w:p w14:paraId="16167D0C" w14:textId="77777777" w:rsidR="00C35254" w:rsidRDefault="001A26CF" w:rsidP="00C35254">
            <w:r>
              <w:t>+2</w:t>
            </w:r>
          </w:p>
        </w:tc>
      </w:tr>
      <w:tr w:rsidR="00C35254" w14:paraId="2EE27AAF" w14:textId="77777777" w:rsidTr="00666ED6">
        <w:tc>
          <w:tcPr>
            <w:tcW w:w="1350" w:type="dxa"/>
            <w:tcBorders>
              <w:top w:val="single" w:sz="4" w:space="0" w:color="000000"/>
              <w:left w:val="single" w:sz="4" w:space="0" w:color="000000"/>
              <w:bottom w:val="single" w:sz="4" w:space="0" w:color="000000"/>
            </w:tcBorders>
            <w:shd w:val="clear" w:color="auto" w:fill="auto"/>
          </w:tcPr>
          <w:p w14:paraId="4CB4BA79" w14:textId="77777777" w:rsidR="00C35254" w:rsidRDefault="00562777" w:rsidP="00C35254">
            <w:r>
              <w:t>Mar 2</w:t>
            </w:r>
          </w:p>
        </w:tc>
        <w:tc>
          <w:tcPr>
            <w:tcW w:w="2515" w:type="dxa"/>
            <w:tcBorders>
              <w:top w:val="single" w:sz="4" w:space="0" w:color="000000"/>
              <w:left w:val="single" w:sz="4" w:space="0" w:color="000000"/>
              <w:bottom w:val="single" w:sz="4" w:space="0" w:color="000000"/>
            </w:tcBorders>
            <w:shd w:val="clear" w:color="auto" w:fill="auto"/>
          </w:tcPr>
          <w:p w14:paraId="4C628AA6" w14:textId="77777777" w:rsidR="00217FE3" w:rsidRPr="00FA178B" w:rsidRDefault="00217FE3" w:rsidP="00217FE3">
            <w:pPr>
              <w:rPr>
                <w:b/>
                <w:bCs/>
              </w:rPr>
            </w:pPr>
            <w:r w:rsidRPr="00FA178B">
              <w:rPr>
                <w:b/>
                <w:bCs/>
              </w:rPr>
              <w:t xml:space="preserve">Module III </w:t>
            </w:r>
          </w:p>
          <w:p w14:paraId="7B6DE236" w14:textId="77777777" w:rsidR="00C35254" w:rsidRDefault="00217FE3" w:rsidP="00217FE3">
            <w:r>
              <w:t>(Chi Square Analysis)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18C1EA3" w14:textId="77777777" w:rsidR="00C35254" w:rsidRDefault="00C35254" w:rsidP="001A26CF">
            <w:pPr>
              <w:jc w:val="left"/>
            </w:pPr>
          </w:p>
        </w:tc>
        <w:tc>
          <w:tcPr>
            <w:tcW w:w="2790" w:type="dxa"/>
            <w:tcBorders>
              <w:top w:val="single" w:sz="4" w:space="0" w:color="000000"/>
              <w:left w:val="single" w:sz="4" w:space="0" w:color="000000"/>
              <w:bottom w:val="single" w:sz="4" w:space="0" w:color="000000"/>
              <w:right w:val="single" w:sz="4" w:space="0" w:color="000000"/>
            </w:tcBorders>
          </w:tcPr>
          <w:p w14:paraId="37803825" w14:textId="77777777" w:rsidR="00C35254" w:rsidRDefault="00217FE3" w:rsidP="001A26CF">
            <w:pPr>
              <w:jc w:val="left"/>
            </w:pPr>
            <w:r w:rsidRPr="001A26CF">
              <w:rPr>
                <w:b/>
              </w:rPr>
              <w:t xml:space="preserve">Notebook entries: </w:t>
            </w:r>
            <w:r>
              <w:rPr>
                <w:b/>
              </w:rPr>
              <w:t>Module III: tobacco seeds lab</w:t>
            </w:r>
          </w:p>
        </w:tc>
        <w:tc>
          <w:tcPr>
            <w:tcW w:w="2970" w:type="dxa"/>
            <w:tcBorders>
              <w:top w:val="single" w:sz="4" w:space="0" w:color="000000"/>
              <w:left w:val="single" w:sz="4" w:space="0" w:color="000000"/>
              <w:bottom w:val="single" w:sz="4" w:space="0" w:color="000000"/>
              <w:right w:val="single" w:sz="4" w:space="0" w:color="000000"/>
            </w:tcBorders>
          </w:tcPr>
          <w:p w14:paraId="4CF6B09E" w14:textId="77777777" w:rsidR="00C35254" w:rsidRDefault="00C35254" w:rsidP="00C35254">
            <w:r>
              <w:t>+2</w:t>
            </w:r>
          </w:p>
        </w:tc>
      </w:tr>
      <w:tr w:rsidR="00562777" w14:paraId="6D3DC44E" w14:textId="77777777" w:rsidTr="00666ED6">
        <w:tc>
          <w:tcPr>
            <w:tcW w:w="1350" w:type="dxa"/>
            <w:tcBorders>
              <w:top w:val="single" w:sz="4" w:space="0" w:color="000000"/>
              <w:left w:val="single" w:sz="4" w:space="0" w:color="000000"/>
              <w:bottom w:val="single" w:sz="4" w:space="0" w:color="000000"/>
            </w:tcBorders>
            <w:shd w:val="clear" w:color="auto" w:fill="auto"/>
          </w:tcPr>
          <w:p w14:paraId="41896AE2" w14:textId="77777777" w:rsidR="00562777" w:rsidRDefault="00562777" w:rsidP="00C35254">
            <w:r>
              <w:t>Mar 9</w:t>
            </w:r>
          </w:p>
        </w:tc>
        <w:tc>
          <w:tcPr>
            <w:tcW w:w="2515" w:type="dxa"/>
            <w:tcBorders>
              <w:top w:val="single" w:sz="4" w:space="0" w:color="000000"/>
              <w:left w:val="single" w:sz="4" w:space="0" w:color="000000"/>
              <w:bottom w:val="single" w:sz="4" w:space="0" w:color="000000"/>
            </w:tcBorders>
            <w:shd w:val="clear" w:color="auto" w:fill="auto"/>
          </w:tcPr>
          <w:p w14:paraId="4FD63BBD" w14:textId="77777777" w:rsidR="00562777" w:rsidRPr="00FA178B" w:rsidRDefault="00562777" w:rsidP="00217FE3">
            <w:pPr>
              <w:rPr>
                <w:b/>
                <w:bCs/>
              </w:rPr>
            </w:pPr>
            <w:r>
              <w:rPr>
                <w:b/>
                <w:bCs/>
              </w:rPr>
              <w:t>Spring Break</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8BEA11E" w14:textId="77777777" w:rsidR="00562777" w:rsidRDefault="00562777" w:rsidP="001A26CF">
            <w:pPr>
              <w:jc w:val="left"/>
            </w:pPr>
          </w:p>
        </w:tc>
        <w:tc>
          <w:tcPr>
            <w:tcW w:w="2790" w:type="dxa"/>
            <w:tcBorders>
              <w:top w:val="single" w:sz="4" w:space="0" w:color="000000"/>
              <w:left w:val="single" w:sz="4" w:space="0" w:color="000000"/>
              <w:bottom w:val="single" w:sz="4" w:space="0" w:color="000000"/>
              <w:right w:val="single" w:sz="4" w:space="0" w:color="000000"/>
            </w:tcBorders>
          </w:tcPr>
          <w:p w14:paraId="7437E578" w14:textId="77777777" w:rsidR="00562777" w:rsidRPr="001A26CF" w:rsidRDefault="00562777" w:rsidP="001A26CF">
            <w:pPr>
              <w:jc w:val="left"/>
              <w:rPr>
                <w:b/>
              </w:rPr>
            </w:pPr>
          </w:p>
        </w:tc>
        <w:tc>
          <w:tcPr>
            <w:tcW w:w="2970" w:type="dxa"/>
            <w:tcBorders>
              <w:top w:val="single" w:sz="4" w:space="0" w:color="000000"/>
              <w:left w:val="single" w:sz="4" w:space="0" w:color="000000"/>
              <w:bottom w:val="single" w:sz="4" w:space="0" w:color="000000"/>
              <w:right w:val="single" w:sz="4" w:space="0" w:color="000000"/>
            </w:tcBorders>
          </w:tcPr>
          <w:p w14:paraId="1F6B2A2D" w14:textId="77777777" w:rsidR="00562777" w:rsidRDefault="00562777" w:rsidP="00C35254"/>
        </w:tc>
      </w:tr>
      <w:tr w:rsidR="00C35254" w14:paraId="5FF728C5" w14:textId="77777777" w:rsidTr="00666ED6">
        <w:trPr>
          <w:trHeight w:val="1187"/>
        </w:trPr>
        <w:tc>
          <w:tcPr>
            <w:tcW w:w="1350" w:type="dxa"/>
            <w:tcBorders>
              <w:top w:val="single" w:sz="4" w:space="0" w:color="000000"/>
              <w:left w:val="single" w:sz="4" w:space="0" w:color="000000"/>
              <w:bottom w:val="single" w:sz="4" w:space="0" w:color="000000"/>
            </w:tcBorders>
            <w:shd w:val="clear" w:color="auto" w:fill="auto"/>
          </w:tcPr>
          <w:p w14:paraId="75A0DADF" w14:textId="77777777" w:rsidR="00C35254" w:rsidRDefault="00562777" w:rsidP="00C35254">
            <w:r>
              <w:t>Mar 16</w:t>
            </w:r>
          </w:p>
        </w:tc>
        <w:tc>
          <w:tcPr>
            <w:tcW w:w="2515" w:type="dxa"/>
            <w:tcBorders>
              <w:top w:val="single" w:sz="4" w:space="0" w:color="000000"/>
              <w:left w:val="single" w:sz="4" w:space="0" w:color="000000"/>
              <w:bottom w:val="single" w:sz="4" w:space="0" w:color="000000"/>
            </w:tcBorders>
            <w:shd w:val="clear" w:color="auto" w:fill="auto"/>
          </w:tcPr>
          <w:p w14:paraId="36F984A3" w14:textId="77777777" w:rsidR="00C35254" w:rsidRDefault="005C115E" w:rsidP="00EE6CB1">
            <w:pPr>
              <w:jc w:val="left"/>
            </w:pPr>
            <w:r>
              <w:rPr>
                <w:b/>
              </w:rPr>
              <w:t>Module IV: Recombinant cloning Part 1: PCR</w:t>
            </w:r>
            <w: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D624326" w14:textId="77777777" w:rsidR="00C35254" w:rsidRDefault="00C35254" w:rsidP="00C35254"/>
        </w:tc>
        <w:tc>
          <w:tcPr>
            <w:tcW w:w="2790" w:type="dxa"/>
            <w:tcBorders>
              <w:top w:val="single" w:sz="4" w:space="0" w:color="000000"/>
              <w:left w:val="single" w:sz="4" w:space="0" w:color="000000"/>
              <w:bottom w:val="single" w:sz="4" w:space="0" w:color="000000"/>
              <w:right w:val="single" w:sz="4" w:space="0" w:color="000000"/>
            </w:tcBorders>
          </w:tcPr>
          <w:p w14:paraId="5DB6CBCA" w14:textId="77777777" w:rsidR="00C35254" w:rsidRDefault="00C35254" w:rsidP="001A26CF">
            <w:pPr>
              <w:jc w:val="left"/>
            </w:pPr>
          </w:p>
        </w:tc>
        <w:tc>
          <w:tcPr>
            <w:tcW w:w="2970" w:type="dxa"/>
            <w:tcBorders>
              <w:top w:val="single" w:sz="4" w:space="0" w:color="000000"/>
              <w:left w:val="single" w:sz="4" w:space="0" w:color="000000"/>
              <w:bottom w:val="single" w:sz="4" w:space="0" w:color="000000"/>
              <w:right w:val="single" w:sz="4" w:space="0" w:color="000000"/>
            </w:tcBorders>
          </w:tcPr>
          <w:p w14:paraId="48B4ED0F" w14:textId="77777777" w:rsidR="00C35254" w:rsidRDefault="00C35254" w:rsidP="00C35254"/>
        </w:tc>
      </w:tr>
      <w:tr w:rsidR="00C35254" w14:paraId="4741C173" w14:textId="77777777" w:rsidTr="00666ED6">
        <w:tc>
          <w:tcPr>
            <w:tcW w:w="1350" w:type="dxa"/>
            <w:tcBorders>
              <w:top w:val="single" w:sz="4" w:space="0" w:color="000000"/>
              <w:left w:val="single" w:sz="4" w:space="0" w:color="000000"/>
              <w:bottom w:val="single" w:sz="4" w:space="0" w:color="000000"/>
            </w:tcBorders>
            <w:shd w:val="clear" w:color="auto" w:fill="auto"/>
          </w:tcPr>
          <w:p w14:paraId="27E402FB" w14:textId="77777777" w:rsidR="00C35254" w:rsidRDefault="00562777" w:rsidP="00C35254">
            <w:r>
              <w:t>Mar 23</w:t>
            </w:r>
          </w:p>
        </w:tc>
        <w:tc>
          <w:tcPr>
            <w:tcW w:w="2515" w:type="dxa"/>
            <w:tcBorders>
              <w:top w:val="single" w:sz="4" w:space="0" w:color="000000"/>
              <w:left w:val="single" w:sz="4" w:space="0" w:color="000000"/>
              <w:bottom w:val="single" w:sz="4" w:space="0" w:color="000000"/>
            </w:tcBorders>
            <w:shd w:val="clear" w:color="auto" w:fill="auto"/>
          </w:tcPr>
          <w:p w14:paraId="715322DC" w14:textId="77777777" w:rsidR="00217FE3" w:rsidRPr="00EE6CB1" w:rsidRDefault="00217FE3" w:rsidP="00217FE3">
            <w:pPr>
              <w:jc w:val="left"/>
              <w:rPr>
                <w:b/>
              </w:rPr>
            </w:pPr>
            <w:r w:rsidRPr="00EE6CB1">
              <w:rPr>
                <w:b/>
              </w:rPr>
              <w:t>Module IV:</w:t>
            </w:r>
            <w:r w:rsidR="005C115E">
              <w:rPr>
                <w:b/>
              </w:rPr>
              <w:t xml:space="preserve"> Recombinant cloning Part 2: gels</w:t>
            </w:r>
          </w:p>
          <w:p w14:paraId="1D6D3D4C" w14:textId="77777777" w:rsidR="00C35254" w:rsidRDefault="00C35254" w:rsidP="00217FE3"/>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2D54B54" w14:textId="77777777" w:rsidR="00C35254" w:rsidRDefault="00C35254" w:rsidP="00C35254"/>
        </w:tc>
        <w:tc>
          <w:tcPr>
            <w:tcW w:w="2790" w:type="dxa"/>
            <w:tcBorders>
              <w:top w:val="single" w:sz="4" w:space="0" w:color="000000"/>
              <w:left w:val="single" w:sz="4" w:space="0" w:color="000000"/>
              <w:bottom w:val="single" w:sz="4" w:space="0" w:color="000000"/>
              <w:right w:val="single" w:sz="4" w:space="0" w:color="000000"/>
            </w:tcBorders>
          </w:tcPr>
          <w:p w14:paraId="4BB78A44" w14:textId="77777777" w:rsidR="00C35254" w:rsidRPr="00133AEE" w:rsidRDefault="00133AEE" w:rsidP="00C35254">
            <w:pPr>
              <w:rPr>
                <w:b/>
              </w:rPr>
            </w:pPr>
            <w:r w:rsidRPr="00133AEE">
              <w:rPr>
                <w:b/>
              </w:rPr>
              <w:t>GM Paper</w:t>
            </w:r>
          </w:p>
        </w:tc>
        <w:tc>
          <w:tcPr>
            <w:tcW w:w="2970" w:type="dxa"/>
            <w:tcBorders>
              <w:top w:val="single" w:sz="4" w:space="0" w:color="000000"/>
              <w:left w:val="single" w:sz="4" w:space="0" w:color="000000"/>
              <w:bottom w:val="single" w:sz="4" w:space="0" w:color="000000"/>
              <w:right w:val="single" w:sz="4" w:space="0" w:color="000000"/>
            </w:tcBorders>
          </w:tcPr>
          <w:p w14:paraId="5B4027BF" w14:textId="77777777" w:rsidR="00C35254" w:rsidRDefault="00133AEE" w:rsidP="00C35254">
            <w:r>
              <w:t>+2</w:t>
            </w:r>
          </w:p>
        </w:tc>
      </w:tr>
      <w:tr w:rsidR="00C35254" w14:paraId="34E1FC2D" w14:textId="77777777" w:rsidTr="00666ED6">
        <w:tc>
          <w:tcPr>
            <w:tcW w:w="1350" w:type="dxa"/>
            <w:tcBorders>
              <w:top w:val="single" w:sz="4" w:space="0" w:color="000000"/>
              <w:left w:val="single" w:sz="4" w:space="0" w:color="000000"/>
              <w:bottom w:val="single" w:sz="4" w:space="0" w:color="000000"/>
            </w:tcBorders>
            <w:shd w:val="clear" w:color="auto" w:fill="auto"/>
          </w:tcPr>
          <w:p w14:paraId="40A7244E" w14:textId="77777777" w:rsidR="00C35254" w:rsidRDefault="00562777" w:rsidP="00C35254">
            <w:r>
              <w:t>Mar 30</w:t>
            </w:r>
          </w:p>
        </w:tc>
        <w:tc>
          <w:tcPr>
            <w:tcW w:w="2515" w:type="dxa"/>
            <w:tcBorders>
              <w:top w:val="single" w:sz="4" w:space="0" w:color="000000"/>
              <w:left w:val="single" w:sz="4" w:space="0" w:color="000000"/>
              <w:bottom w:val="single" w:sz="4" w:space="0" w:color="000000"/>
            </w:tcBorders>
            <w:shd w:val="clear" w:color="auto" w:fill="auto"/>
          </w:tcPr>
          <w:p w14:paraId="6728A1C5" w14:textId="77777777" w:rsidR="00C35254" w:rsidRDefault="00666ED6" w:rsidP="005C115E">
            <w:pPr>
              <w:jc w:val="left"/>
            </w:pPr>
            <w:r w:rsidRPr="00EE6CB1">
              <w:rPr>
                <w:b/>
              </w:rPr>
              <w:t>Module</w:t>
            </w:r>
            <w:r w:rsidR="005C115E">
              <w:rPr>
                <w:b/>
              </w:rPr>
              <w:t xml:space="preserve"> </w:t>
            </w:r>
            <w:r w:rsidRPr="00EE6CB1">
              <w:rPr>
                <w:b/>
              </w:rPr>
              <w:t xml:space="preserve">IV: </w:t>
            </w:r>
            <w:r w:rsidR="005C115E">
              <w:rPr>
                <w:b/>
              </w:rPr>
              <w:t xml:space="preserve"> Recombinant cloning Part 3: Digestion and ligation</w:t>
            </w:r>
            <w:r w:rsidR="005C115E">
              <w:t xml:space="preserve"> </w:t>
            </w:r>
          </w:p>
          <w:p w14:paraId="1CD2EFD0" w14:textId="77777777" w:rsidR="00C35254" w:rsidRDefault="00C35254" w:rsidP="00C35254"/>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346D1F5" w14:textId="77777777" w:rsidR="00C35254" w:rsidRPr="000010A4" w:rsidRDefault="00C35254" w:rsidP="00C35254">
            <w:pPr>
              <w:rPr>
                <w:highlight w:val="yellow"/>
              </w:rPr>
            </w:pPr>
          </w:p>
        </w:tc>
        <w:tc>
          <w:tcPr>
            <w:tcW w:w="2790" w:type="dxa"/>
            <w:tcBorders>
              <w:top w:val="single" w:sz="4" w:space="0" w:color="000000"/>
              <w:left w:val="single" w:sz="4" w:space="0" w:color="000000"/>
              <w:bottom w:val="single" w:sz="4" w:space="0" w:color="000000"/>
              <w:right w:val="single" w:sz="4" w:space="0" w:color="000000"/>
            </w:tcBorders>
          </w:tcPr>
          <w:p w14:paraId="2EF18437" w14:textId="77777777" w:rsidR="00C35254" w:rsidRPr="000010A4" w:rsidRDefault="00C35254" w:rsidP="00EE6CB1">
            <w:pPr>
              <w:jc w:val="left"/>
              <w:rPr>
                <w:b/>
              </w:rPr>
            </w:pPr>
          </w:p>
        </w:tc>
        <w:tc>
          <w:tcPr>
            <w:tcW w:w="2970" w:type="dxa"/>
            <w:tcBorders>
              <w:top w:val="single" w:sz="4" w:space="0" w:color="000000"/>
              <w:left w:val="single" w:sz="4" w:space="0" w:color="000000"/>
              <w:bottom w:val="single" w:sz="4" w:space="0" w:color="000000"/>
              <w:right w:val="single" w:sz="4" w:space="0" w:color="000000"/>
            </w:tcBorders>
          </w:tcPr>
          <w:p w14:paraId="0269EE27" w14:textId="77777777" w:rsidR="00C35254" w:rsidRDefault="00C35254" w:rsidP="001C197C">
            <w:pPr>
              <w:ind w:left="0" w:firstLine="0"/>
            </w:pPr>
          </w:p>
        </w:tc>
      </w:tr>
      <w:tr w:rsidR="00C35254" w14:paraId="27EBBC5E" w14:textId="77777777" w:rsidTr="00666ED6">
        <w:tc>
          <w:tcPr>
            <w:tcW w:w="1350" w:type="dxa"/>
            <w:tcBorders>
              <w:top w:val="single" w:sz="4" w:space="0" w:color="000000"/>
              <w:left w:val="single" w:sz="4" w:space="0" w:color="000000"/>
              <w:bottom w:val="single" w:sz="4" w:space="0" w:color="000000"/>
            </w:tcBorders>
            <w:shd w:val="clear" w:color="auto" w:fill="auto"/>
          </w:tcPr>
          <w:p w14:paraId="5C94120E" w14:textId="77777777" w:rsidR="00C35254" w:rsidRDefault="00562777" w:rsidP="00C35254">
            <w:r>
              <w:t>April 6</w:t>
            </w:r>
          </w:p>
        </w:tc>
        <w:tc>
          <w:tcPr>
            <w:tcW w:w="2515" w:type="dxa"/>
            <w:tcBorders>
              <w:top w:val="single" w:sz="4" w:space="0" w:color="000000"/>
              <w:left w:val="single" w:sz="4" w:space="0" w:color="000000"/>
              <w:bottom w:val="single" w:sz="4" w:space="0" w:color="000000"/>
            </w:tcBorders>
            <w:shd w:val="clear" w:color="auto" w:fill="auto"/>
          </w:tcPr>
          <w:p w14:paraId="37858D69" w14:textId="77777777" w:rsidR="00C35254" w:rsidRPr="00EE6CB1" w:rsidRDefault="00666ED6" w:rsidP="00EE6CB1">
            <w:pPr>
              <w:jc w:val="left"/>
              <w:rPr>
                <w:b/>
              </w:rPr>
            </w:pPr>
            <w:r w:rsidRPr="00EE6CB1">
              <w:rPr>
                <w:b/>
              </w:rPr>
              <w:t xml:space="preserve">Module IV: </w:t>
            </w:r>
            <w:r w:rsidR="005C115E">
              <w:rPr>
                <w:b/>
              </w:rPr>
              <w:t xml:space="preserve"> Recombinant cloning Part 5: Transformation</w:t>
            </w:r>
            <w:r w:rsidR="005C115E" w:rsidRPr="00EE6CB1">
              <w:rPr>
                <w:b/>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98EC552" w14:textId="77777777" w:rsidR="00C35254" w:rsidRPr="000010A4" w:rsidRDefault="00C35254" w:rsidP="00C35254">
            <w:pPr>
              <w:rPr>
                <w:highlight w:val="yellow"/>
              </w:rPr>
            </w:pPr>
          </w:p>
        </w:tc>
        <w:tc>
          <w:tcPr>
            <w:tcW w:w="2790" w:type="dxa"/>
            <w:tcBorders>
              <w:top w:val="single" w:sz="4" w:space="0" w:color="000000"/>
              <w:left w:val="single" w:sz="4" w:space="0" w:color="000000"/>
              <w:bottom w:val="single" w:sz="4" w:space="0" w:color="000000"/>
              <w:right w:val="single" w:sz="4" w:space="0" w:color="000000"/>
            </w:tcBorders>
          </w:tcPr>
          <w:p w14:paraId="15349BE8" w14:textId="77777777" w:rsidR="00C35254" w:rsidRDefault="00C35254" w:rsidP="00C35254"/>
        </w:tc>
        <w:tc>
          <w:tcPr>
            <w:tcW w:w="2970" w:type="dxa"/>
            <w:tcBorders>
              <w:top w:val="single" w:sz="4" w:space="0" w:color="000000"/>
              <w:left w:val="single" w:sz="4" w:space="0" w:color="000000"/>
              <w:bottom w:val="single" w:sz="4" w:space="0" w:color="000000"/>
              <w:right w:val="single" w:sz="4" w:space="0" w:color="000000"/>
            </w:tcBorders>
          </w:tcPr>
          <w:p w14:paraId="1E4DC0D7" w14:textId="77777777" w:rsidR="00C35254" w:rsidRDefault="00C35254" w:rsidP="00C35254"/>
        </w:tc>
      </w:tr>
      <w:tr w:rsidR="00C35254" w14:paraId="2F6F8A68" w14:textId="77777777" w:rsidTr="00666ED6">
        <w:tc>
          <w:tcPr>
            <w:tcW w:w="1350" w:type="dxa"/>
            <w:tcBorders>
              <w:top w:val="single" w:sz="4" w:space="0" w:color="000000"/>
              <w:left w:val="single" w:sz="4" w:space="0" w:color="000000"/>
              <w:bottom w:val="single" w:sz="4" w:space="0" w:color="000000"/>
            </w:tcBorders>
            <w:shd w:val="clear" w:color="auto" w:fill="auto"/>
          </w:tcPr>
          <w:p w14:paraId="19A627D6" w14:textId="77777777" w:rsidR="00C35254" w:rsidRDefault="00562777" w:rsidP="00C35254">
            <w:r>
              <w:lastRenderedPageBreak/>
              <w:t>April 13</w:t>
            </w:r>
          </w:p>
        </w:tc>
        <w:tc>
          <w:tcPr>
            <w:tcW w:w="2515" w:type="dxa"/>
            <w:tcBorders>
              <w:top w:val="single" w:sz="4" w:space="0" w:color="000000"/>
              <w:left w:val="single" w:sz="4" w:space="0" w:color="000000"/>
              <w:bottom w:val="single" w:sz="4" w:space="0" w:color="000000"/>
            </w:tcBorders>
            <w:shd w:val="clear" w:color="auto" w:fill="auto"/>
          </w:tcPr>
          <w:p w14:paraId="1652ED60" w14:textId="77777777" w:rsidR="00666ED6" w:rsidRPr="00EE6CB1" w:rsidRDefault="00666ED6" w:rsidP="00666ED6">
            <w:pPr>
              <w:jc w:val="left"/>
              <w:rPr>
                <w:b/>
              </w:rPr>
            </w:pPr>
            <w:r w:rsidRPr="00EE6CB1">
              <w:rPr>
                <w:b/>
              </w:rPr>
              <w:t xml:space="preserve">Module IV: </w:t>
            </w:r>
            <w:r w:rsidR="005C115E">
              <w:rPr>
                <w:b/>
              </w:rPr>
              <w:t xml:space="preserve"> Recombinant cloning Part 6: Selection and screening</w:t>
            </w:r>
          </w:p>
          <w:p w14:paraId="06692AEF" w14:textId="77777777" w:rsidR="00C35254" w:rsidRDefault="00133AEE" w:rsidP="00EE6CB1">
            <w:pPr>
              <w:jc w:val="left"/>
            </w:pPr>
            <w:r>
              <w:rPr>
                <w:b/>
              </w:rPr>
              <w:t>How to do a professional presentation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BA0C900" w14:textId="77777777" w:rsidR="00C35254" w:rsidRPr="000010A4" w:rsidRDefault="00C35254" w:rsidP="00C35254">
            <w:pPr>
              <w:rPr>
                <w:highlight w:val="yellow"/>
              </w:rPr>
            </w:pPr>
          </w:p>
        </w:tc>
        <w:tc>
          <w:tcPr>
            <w:tcW w:w="2790" w:type="dxa"/>
            <w:tcBorders>
              <w:top w:val="single" w:sz="4" w:space="0" w:color="000000"/>
              <w:left w:val="single" w:sz="4" w:space="0" w:color="000000"/>
              <w:bottom w:val="single" w:sz="4" w:space="0" w:color="000000"/>
              <w:right w:val="single" w:sz="4" w:space="0" w:color="000000"/>
            </w:tcBorders>
          </w:tcPr>
          <w:p w14:paraId="324BC4FD" w14:textId="77777777" w:rsidR="00C35254" w:rsidRPr="001C2E82" w:rsidRDefault="00133AEE" w:rsidP="00133AEE">
            <w:pPr>
              <w:jc w:val="left"/>
              <w:rPr>
                <w:b/>
              </w:rPr>
            </w:pPr>
            <w:r w:rsidRPr="001A26CF">
              <w:rPr>
                <w:b/>
              </w:rPr>
              <w:t>Notebook entries: Module I</w:t>
            </w:r>
            <w:r>
              <w:rPr>
                <w:b/>
              </w:rPr>
              <w:t xml:space="preserve">V: </w:t>
            </w:r>
            <w:r w:rsidR="005C115E">
              <w:rPr>
                <w:b/>
              </w:rPr>
              <w:t>Recombinant cloning</w:t>
            </w:r>
            <w:r>
              <w:rPr>
                <w:b/>
              </w:rPr>
              <w:t xml:space="preserve"> lab</w:t>
            </w:r>
          </w:p>
        </w:tc>
        <w:tc>
          <w:tcPr>
            <w:tcW w:w="2970" w:type="dxa"/>
            <w:tcBorders>
              <w:top w:val="single" w:sz="4" w:space="0" w:color="000000"/>
              <w:left w:val="single" w:sz="4" w:space="0" w:color="000000"/>
              <w:bottom w:val="single" w:sz="4" w:space="0" w:color="000000"/>
              <w:right w:val="single" w:sz="4" w:space="0" w:color="000000"/>
            </w:tcBorders>
          </w:tcPr>
          <w:p w14:paraId="1FD0FC66" w14:textId="77777777" w:rsidR="00C35254" w:rsidRDefault="001C2E82" w:rsidP="00C35254">
            <w:r>
              <w:t>+2</w:t>
            </w:r>
          </w:p>
        </w:tc>
      </w:tr>
      <w:tr w:rsidR="00EE6CB1" w14:paraId="09C31B84" w14:textId="77777777" w:rsidTr="00666ED6">
        <w:tc>
          <w:tcPr>
            <w:tcW w:w="1350" w:type="dxa"/>
            <w:tcBorders>
              <w:top w:val="single" w:sz="4" w:space="0" w:color="000000"/>
              <w:left w:val="single" w:sz="4" w:space="0" w:color="000000"/>
              <w:bottom w:val="single" w:sz="4" w:space="0" w:color="000000"/>
            </w:tcBorders>
            <w:shd w:val="clear" w:color="auto" w:fill="auto"/>
          </w:tcPr>
          <w:p w14:paraId="651D77D8" w14:textId="77777777" w:rsidR="00EE6CB1" w:rsidRDefault="00562777" w:rsidP="00C35254">
            <w:r>
              <w:t>April 20</w:t>
            </w:r>
          </w:p>
        </w:tc>
        <w:tc>
          <w:tcPr>
            <w:tcW w:w="2515" w:type="dxa"/>
            <w:tcBorders>
              <w:top w:val="single" w:sz="4" w:space="0" w:color="000000"/>
              <w:left w:val="single" w:sz="4" w:space="0" w:color="000000"/>
              <w:bottom w:val="single" w:sz="4" w:space="0" w:color="000000"/>
            </w:tcBorders>
            <w:shd w:val="clear" w:color="auto" w:fill="auto"/>
          </w:tcPr>
          <w:p w14:paraId="368B7EEC" w14:textId="77777777" w:rsidR="00EE6CB1" w:rsidRDefault="00133AEE" w:rsidP="00EE6CB1">
            <w:pPr>
              <w:jc w:val="left"/>
              <w:rPr>
                <w:b/>
              </w:rPr>
            </w:pPr>
            <w:r w:rsidRPr="00EE6CB1">
              <w:rPr>
                <w:b/>
              </w:rPr>
              <w:t>Presentations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090FB54" w14:textId="77777777" w:rsidR="00EE6CB1" w:rsidRPr="000010A4" w:rsidRDefault="00EE6CB1" w:rsidP="00C35254">
            <w:pPr>
              <w:rPr>
                <w:highlight w:val="yellow"/>
              </w:rPr>
            </w:pPr>
          </w:p>
        </w:tc>
        <w:tc>
          <w:tcPr>
            <w:tcW w:w="2790" w:type="dxa"/>
            <w:tcBorders>
              <w:top w:val="single" w:sz="4" w:space="0" w:color="000000"/>
              <w:left w:val="single" w:sz="4" w:space="0" w:color="000000"/>
              <w:bottom w:val="single" w:sz="4" w:space="0" w:color="000000"/>
              <w:right w:val="single" w:sz="4" w:space="0" w:color="000000"/>
            </w:tcBorders>
          </w:tcPr>
          <w:p w14:paraId="750685F3" w14:textId="77777777" w:rsidR="00133AEE" w:rsidRDefault="005C115E" w:rsidP="005C115E">
            <w:pPr>
              <w:jc w:val="left"/>
              <w:rPr>
                <w:b/>
              </w:rPr>
            </w:pPr>
            <w:r>
              <w:rPr>
                <w:b/>
              </w:rPr>
              <w:t>Recombinant cloning</w:t>
            </w:r>
            <w:r w:rsidR="00133AEE">
              <w:rPr>
                <w:b/>
              </w:rPr>
              <w:t xml:space="preserve"> Abstract/</w:t>
            </w:r>
          </w:p>
          <w:p w14:paraId="164DC393" w14:textId="77777777" w:rsidR="00EE6CB1" w:rsidRDefault="00133AEE" w:rsidP="00C35254">
            <w:r>
              <w:rPr>
                <w:b/>
              </w:rPr>
              <w:t>Optional final notebook entrees</w:t>
            </w:r>
            <w:r w:rsidR="009205FF">
              <w:rPr>
                <w:b/>
              </w:rPr>
              <w:t xml:space="preserve"> with corrections</w:t>
            </w:r>
          </w:p>
        </w:tc>
        <w:tc>
          <w:tcPr>
            <w:tcW w:w="2970" w:type="dxa"/>
            <w:tcBorders>
              <w:top w:val="single" w:sz="4" w:space="0" w:color="000000"/>
              <w:left w:val="single" w:sz="4" w:space="0" w:color="000000"/>
              <w:bottom w:val="single" w:sz="4" w:space="0" w:color="000000"/>
              <w:right w:val="single" w:sz="4" w:space="0" w:color="000000"/>
            </w:tcBorders>
          </w:tcPr>
          <w:p w14:paraId="4054A177" w14:textId="77777777" w:rsidR="00EE6CB1" w:rsidRDefault="00133AEE" w:rsidP="00C35254">
            <w:r>
              <w:t>+2</w:t>
            </w:r>
          </w:p>
        </w:tc>
      </w:tr>
    </w:tbl>
    <w:p w14:paraId="1D033CCB" w14:textId="77777777" w:rsidR="00493399" w:rsidRDefault="00493399" w:rsidP="00721F3F">
      <w:pPr>
        <w:ind w:left="0" w:right="67" w:firstLine="0"/>
      </w:pPr>
    </w:p>
    <w:sectPr w:rsidR="00493399">
      <w:headerReference w:type="even" r:id="rId11"/>
      <w:headerReference w:type="default" r:id="rId12"/>
      <w:headerReference w:type="first" r:id="rId13"/>
      <w:pgSz w:w="12240" w:h="15840"/>
      <w:pgMar w:top="910" w:right="1355" w:bottom="1018"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8D12" w14:textId="77777777" w:rsidR="00911F47" w:rsidRDefault="00911F47">
      <w:pPr>
        <w:spacing w:after="0" w:line="240" w:lineRule="auto"/>
      </w:pPr>
      <w:r>
        <w:separator/>
      </w:r>
    </w:p>
  </w:endnote>
  <w:endnote w:type="continuationSeparator" w:id="0">
    <w:p w14:paraId="6C55C269" w14:textId="77777777" w:rsidR="00911F47" w:rsidRDefault="0091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0FC6" w14:textId="77777777" w:rsidR="00911F47" w:rsidRDefault="00911F47">
      <w:pPr>
        <w:spacing w:after="0" w:line="240" w:lineRule="auto"/>
      </w:pPr>
      <w:r>
        <w:separator/>
      </w:r>
    </w:p>
  </w:footnote>
  <w:footnote w:type="continuationSeparator" w:id="0">
    <w:p w14:paraId="62302265" w14:textId="77777777" w:rsidR="00911F47" w:rsidRDefault="00911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5354" w14:textId="77777777" w:rsidR="00666ED6" w:rsidRDefault="00666ED6">
    <w:pPr>
      <w:spacing w:after="0" w:line="249" w:lineRule="auto"/>
      <w:ind w:left="2081" w:right="2072" w:firstLine="0"/>
      <w:jc w:val="center"/>
    </w:pPr>
    <w:r>
      <w:rPr>
        <w:b/>
        <w:sz w:val="32"/>
      </w:rPr>
      <w:t>Coastal Carolina University Accessible Syllabus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1CFA" w14:textId="77777777" w:rsidR="00666ED6" w:rsidRDefault="00666ED6">
    <w:pPr>
      <w:spacing w:after="0" w:line="249" w:lineRule="auto"/>
      <w:ind w:left="2081" w:right="2072"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B5ED" w14:textId="77777777" w:rsidR="00666ED6" w:rsidRDefault="00666ED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86B"/>
    <w:multiLevelType w:val="hybridMultilevel"/>
    <w:tmpl w:val="CE3EE010"/>
    <w:lvl w:ilvl="0" w:tplc="841A7E40">
      <w:start w:val="1"/>
      <w:numFmt w:val="bullet"/>
      <w:lvlText w:val="•"/>
      <w:lvlJc w:val="left"/>
      <w:pPr>
        <w:ind w:left="1441"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 w15:restartNumberingAfterBreak="0">
    <w:nsid w:val="0EB613C4"/>
    <w:multiLevelType w:val="hybridMultilevel"/>
    <w:tmpl w:val="DBB43DC8"/>
    <w:lvl w:ilvl="0" w:tplc="B11635A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74907C">
      <w:start w:val="1"/>
      <w:numFmt w:val="upperLetter"/>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8BA30">
      <w:start w:val="1"/>
      <w:numFmt w:val="lowerLetter"/>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A8D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B8F9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4C9A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2B1C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6476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A8DE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891BA1"/>
    <w:multiLevelType w:val="hybridMultilevel"/>
    <w:tmpl w:val="3B360E04"/>
    <w:lvl w:ilvl="0" w:tplc="1B528DE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8ECF6">
      <w:start w:val="1"/>
      <w:numFmt w:val="bullet"/>
      <w:lvlText w:val="o"/>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61B20">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D68C16">
      <w:start w:val="1"/>
      <w:numFmt w:val="bullet"/>
      <w:lvlRestart w:val="0"/>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0426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C1D4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6DF8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47D3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A3EC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9E165C"/>
    <w:multiLevelType w:val="hybridMultilevel"/>
    <w:tmpl w:val="EE60747A"/>
    <w:lvl w:ilvl="0" w:tplc="DC0EBC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EB56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EC6C0">
      <w:start w:val="1"/>
      <w:numFmt w:val="upperLetter"/>
      <w:lvlRestart w:val="0"/>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601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80C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8CBA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ECD4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C112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44A7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A50C73"/>
    <w:multiLevelType w:val="hybridMultilevel"/>
    <w:tmpl w:val="844E0DBC"/>
    <w:lvl w:ilvl="0" w:tplc="554242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8819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85E18">
      <w:start w:val="1"/>
      <w:numFmt w:val="lowerLetter"/>
      <w:lvlRestart w:val="0"/>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2748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EC1B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C15A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AAA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8AD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C1D4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166780"/>
    <w:multiLevelType w:val="hybridMultilevel"/>
    <w:tmpl w:val="B308D276"/>
    <w:lvl w:ilvl="0" w:tplc="9C9EFB24">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AE64C">
      <w:start w:val="1"/>
      <w:numFmt w:val="upperRoman"/>
      <w:lvlText w:val="%2."/>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CD24A">
      <w:start w:val="1"/>
      <w:numFmt w:val="lowerRoman"/>
      <w:lvlText w:val="%3"/>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A83FFE">
      <w:start w:val="1"/>
      <w:numFmt w:val="decimal"/>
      <w:lvlText w:val="%4"/>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9A21DC">
      <w:start w:val="1"/>
      <w:numFmt w:val="lowerLetter"/>
      <w:lvlText w:val="%5"/>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AEDAE">
      <w:start w:val="1"/>
      <w:numFmt w:val="lowerRoman"/>
      <w:lvlText w:val="%6"/>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4EBCE">
      <w:start w:val="1"/>
      <w:numFmt w:val="decimal"/>
      <w:lvlText w:val="%7"/>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A304E">
      <w:start w:val="1"/>
      <w:numFmt w:val="lowerLetter"/>
      <w:lvlText w:val="%8"/>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05278">
      <w:start w:val="1"/>
      <w:numFmt w:val="lowerRoman"/>
      <w:lvlText w:val="%9"/>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0D5E5A"/>
    <w:multiLevelType w:val="hybridMultilevel"/>
    <w:tmpl w:val="C99C109C"/>
    <w:lvl w:ilvl="0" w:tplc="841A7E40">
      <w:start w:val="1"/>
      <w:numFmt w:val="bullet"/>
      <w:lvlText w:val="•"/>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94392C">
      <w:start w:val="1"/>
      <w:numFmt w:val="bullet"/>
      <w:lvlText w:val="o"/>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F460F2">
      <w:start w:val="1"/>
      <w:numFmt w:val="bullet"/>
      <w:lvlText w:val="▪"/>
      <w:lvlJc w:val="left"/>
      <w:pPr>
        <w:ind w:left="2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A25A58">
      <w:start w:val="1"/>
      <w:numFmt w:val="bullet"/>
      <w:lvlText w:val="•"/>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4A1BF8">
      <w:start w:val="1"/>
      <w:numFmt w:val="bullet"/>
      <w:lvlText w:val="o"/>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64BF2C">
      <w:start w:val="1"/>
      <w:numFmt w:val="bullet"/>
      <w:lvlText w:val="▪"/>
      <w:lvlJc w:val="left"/>
      <w:pPr>
        <w:ind w:left="46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CA765A">
      <w:start w:val="1"/>
      <w:numFmt w:val="bullet"/>
      <w:lvlText w:val="•"/>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56C5B4">
      <w:start w:val="1"/>
      <w:numFmt w:val="bullet"/>
      <w:lvlText w:val="o"/>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78B580">
      <w:start w:val="1"/>
      <w:numFmt w:val="bullet"/>
      <w:lvlText w:val="▪"/>
      <w:lvlJc w:val="left"/>
      <w:pPr>
        <w:ind w:left="68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752F91"/>
    <w:multiLevelType w:val="hybridMultilevel"/>
    <w:tmpl w:val="19AA08A6"/>
    <w:lvl w:ilvl="0" w:tplc="052CC5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6FADE">
      <w:start w:val="1"/>
      <w:numFmt w:val="upperRoman"/>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3C3558">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22D00">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61EF4">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8463A">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2D674">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E8AAA">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076CE">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EC1D9A"/>
    <w:multiLevelType w:val="hybridMultilevel"/>
    <w:tmpl w:val="A67A19EA"/>
    <w:lvl w:ilvl="0" w:tplc="7B0CD94C">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2CA0A">
      <w:start w:val="1"/>
      <w:numFmt w:val="upperLetter"/>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C7E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E96E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2FF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CF1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E164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E34F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A307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647A0B"/>
    <w:multiLevelType w:val="hybridMultilevel"/>
    <w:tmpl w:val="B84848C8"/>
    <w:lvl w:ilvl="0" w:tplc="A40AC5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484FDE">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E01DFA">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D69150">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5A3D5C">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184590">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ECA11C">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4CEDAA">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92ECF0">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3C93B54"/>
    <w:multiLevelType w:val="hybridMultilevel"/>
    <w:tmpl w:val="9BBE7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913384"/>
    <w:multiLevelType w:val="hybridMultilevel"/>
    <w:tmpl w:val="259A0FFE"/>
    <w:lvl w:ilvl="0" w:tplc="C568A74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263AA">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CCBD94">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F4465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96471C">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0EF184">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EE0F5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BEA794">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0BEF0">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D3331A"/>
    <w:multiLevelType w:val="hybridMultilevel"/>
    <w:tmpl w:val="563A5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802E22"/>
    <w:multiLevelType w:val="hybridMultilevel"/>
    <w:tmpl w:val="F35A6B52"/>
    <w:lvl w:ilvl="0" w:tplc="C3949D6E">
      <w:start w:val="1"/>
      <w:numFmt w:val="upperRoman"/>
      <w:lvlText w:val="%1."/>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66378">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867EA">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2AF98">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8DB86">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C282E">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E56AC">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8AAEC">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EE84E">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BD1966"/>
    <w:multiLevelType w:val="hybridMultilevel"/>
    <w:tmpl w:val="4026654A"/>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5" w15:restartNumberingAfterBreak="0">
    <w:nsid w:val="7FE82EBD"/>
    <w:multiLevelType w:val="hybridMultilevel"/>
    <w:tmpl w:val="21B81928"/>
    <w:lvl w:ilvl="0" w:tplc="7F1A6D14">
      <w:start w:val="1"/>
      <w:numFmt w:val="decimal"/>
      <w:lvlText w:val="%1."/>
      <w:lvlJc w:val="left"/>
      <w:pPr>
        <w:ind w:left="359" w:hanging="360"/>
      </w:pPr>
      <w:rPr>
        <w:rFonts w:hint="default"/>
        <w:u w:val="singl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6"/>
  </w:num>
  <w:num w:numId="2">
    <w:abstractNumId w:val="11"/>
  </w:num>
  <w:num w:numId="3">
    <w:abstractNumId w:val="9"/>
  </w:num>
  <w:num w:numId="4">
    <w:abstractNumId w:val="5"/>
  </w:num>
  <w:num w:numId="5">
    <w:abstractNumId w:val="7"/>
  </w:num>
  <w:num w:numId="6">
    <w:abstractNumId w:val="1"/>
  </w:num>
  <w:num w:numId="7">
    <w:abstractNumId w:val="4"/>
  </w:num>
  <w:num w:numId="8">
    <w:abstractNumId w:val="2"/>
  </w:num>
  <w:num w:numId="9">
    <w:abstractNumId w:val="13"/>
  </w:num>
  <w:num w:numId="10">
    <w:abstractNumId w:val="8"/>
  </w:num>
  <w:num w:numId="11">
    <w:abstractNumId w:val="3"/>
  </w:num>
  <w:num w:numId="12">
    <w:abstractNumId w:val="10"/>
  </w:num>
  <w:num w:numId="13">
    <w:abstractNumId w:val="12"/>
  </w:num>
  <w:num w:numId="14">
    <w:abstractNumId w:val="1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E8"/>
    <w:rsid w:val="000010A4"/>
    <w:rsid w:val="000101A6"/>
    <w:rsid w:val="00094C5F"/>
    <w:rsid w:val="000A3A66"/>
    <w:rsid w:val="000B01FB"/>
    <w:rsid w:val="000E71C2"/>
    <w:rsid w:val="000F7AB1"/>
    <w:rsid w:val="00102148"/>
    <w:rsid w:val="001218F1"/>
    <w:rsid w:val="00133AEE"/>
    <w:rsid w:val="0015370C"/>
    <w:rsid w:val="001A26CF"/>
    <w:rsid w:val="001A524C"/>
    <w:rsid w:val="001C197C"/>
    <w:rsid w:val="001C2E82"/>
    <w:rsid w:val="001F180F"/>
    <w:rsid w:val="001F3BB3"/>
    <w:rsid w:val="00205669"/>
    <w:rsid w:val="00217FE3"/>
    <w:rsid w:val="00226C9D"/>
    <w:rsid w:val="00227D7F"/>
    <w:rsid w:val="00246F6D"/>
    <w:rsid w:val="002532DE"/>
    <w:rsid w:val="00286F57"/>
    <w:rsid w:val="00295F5B"/>
    <w:rsid w:val="002970BF"/>
    <w:rsid w:val="002C54A1"/>
    <w:rsid w:val="002D065A"/>
    <w:rsid w:val="002D58A2"/>
    <w:rsid w:val="00303C32"/>
    <w:rsid w:val="00312ACC"/>
    <w:rsid w:val="00313C61"/>
    <w:rsid w:val="00346DCF"/>
    <w:rsid w:val="00362EA0"/>
    <w:rsid w:val="003657F1"/>
    <w:rsid w:val="003A5580"/>
    <w:rsid w:val="003B4A9A"/>
    <w:rsid w:val="003B6FBF"/>
    <w:rsid w:val="003E0FDB"/>
    <w:rsid w:val="003E7683"/>
    <w:rsid w:val="004315F8"/>
    <w:rsid w:val="00457C6A"/>
    <w:rsid w:val="00467883"/>
    <w:rsid w:val="00493399"/>
    <w:rsid w:val="004A0481"/>
    <w:rsid w:val="004B34F1"/>
    <w:rsid w:val="004D1407"/>
    <w:rsid w:val="004D2DA3"/>
    <w:rsid w:val="004F0330"/>
    <w:rsid w:val="004F039E"/>
    <w:rsid w:val="005059AC"/>
    <w:rsid w:val="00512A42"/>
    <w:rsid w:val="0055090F"/>
    <w:rsid w:val="00562777"/>
    <w:rsid w:val="005666CF"/>
    <w:rsid w:val="0058173B"/>
    <w:rsid w:val="00581D74"/>
    <w:rsid w:val="0058292C"/>
    <w:rsid w:val="00590F7D"/>
    <w:rsid w:val="00596233"/>
    <w:rsid w:val="005C115E"/>
    <w:rsid w:val="005E5556"/>
    <w:rsid w:val="00621BB7"/>
    <w:rsid w:val="0062685C"/>
    <w:rsid w:val="00660951"/>
    <w:rsid w:val="00666ED6"/>
    <w:rsid w:val="00680BE2"/>
    <w:rsid w:val="006852E0"/>
    <w:rsid w:val="006900DA"/>
    <w:rsid w:val="006B4BF9"/>
    <w:rsid w:val="006E4749"/>
    <w:rsid w:val="00721F3F"/>
    <w:rsid w:val="00741AD4"/>
    <w:rsid w:val="00754743"/>
    <w:rsid w:val="00770E37"/>
    <w:rsid w:val="00782A42"/>
    <w:rsid w:val="007A12CF"/>
    <w:rsid w:val="00803120"/>
    <w:rsid w:val="00811818"/>
    <w:rsid w:val="00812A4B"/>
    <w:rsid w:val="00842420"/>
    <w:rsid w:val="00856ACC"/>
    <w:rsid w:val="00892AE5"/>
    <w:rsid w:val="008B1911"/>
    <w:rsid w:val="008C1529"/>
    <w:rsid w:val="008D16D7"/>
    <w:rsid w:val="008D4CF6"/>
    <w:rsid w:val="008D5999"/>
    <w:rsid w:val="008E0F0B"/>
    <w:rsid w:val="00900AC1"/>
    <w:rsid w:val="00911422"/>
    <w:rsid w:val="00911F47"/>
    <w:rsid w:val="009160E8"/>
    <w:rsid w:val="009205FF"/>
    <w:rsid w:val="00926000"/>
    <w:rsid w:val="00955F94"/>
    <w:rsid w:val="0095738E"/>
    <w:rsid w:val="00987039"/>
    <w:rsid w:val="00993C97"/>
    <w:rsid w:val="009D1E1C"/>
    <w:rsid w:val="00A31134"/>
    <w:rsid w:val="00A57E10"/>
    <w:rsid w:val="00A84024"/>
    <w:rsid w:val="00A84DCF"/>
    <w:rsid w:val="00A86DC7"/>
    <w:rsid w:val="00A90AE8"/>
    <w:rsid w:val="00A93286"/>
    <w:rsid w:val="00AB2DC1"/>
    <w:rsid w:val="00AC1FEE"/>
    <w:rsid w:val="00AC74DF"/>
    <w:rsid w:val="00AD6AB7"/>
    <w:rsid w:val="00AE10FE"/>
    <w:rsid w:val="00B32F50"/>
    <w:rsid w:val="00B5131D"/>
    <w:rsid w:val="00B7210D"/>
    <w:rsid w:val="00B85D04"/>
    <w:rsid w:val="00B9110D"/>
    <w:rsid w:val="00BB5E30"/>
    <w:rsid w:val="00BE7A93"/>
    <w:rsid w:val="00BF7099"/>
    <w:rsid w:val="00C10A8F"/>
    <w:rsid w:val="00C35254"/>
    <w:rsid w:val="00C4715A"/>
    <w:rsid w:val="00C701D6"/>
    <w:rsid w:val="00C815D8"/>
    <w:rsid w:val="00CB2201"/>
    <w:rsid w:val="00CC010E"/>
    <w:rsid w:val="00CC13A8"/>
    <w:rsid w:val="00D34CA1"/>
    <w:rsid w:val="00D66DF3"/>
    <w:rsid w:val="00DA318B"/>
    <w:rsid w:val="00DB2A51"/>
    <w:rsid w:val="00DB5684"/>
    <w:rsid w:val="00DD31FD"/>
    <w:rsid w:val="00DD5AA2"/>
    <w:rsid w:val="00DF793D"/>
    <w:rsid w:val="00E05405"/>
    <w:rsid w:val="00E11F71"/>
    <w:rsid w:val="00E14AF8"/>
    <w:rsid w:val="00E23F14"/>
    <w:rsid w:val="00E653D2"/>
    <w:rsid w:val="00EB3316"/>
    <w:rsid w:val="00ED04C1"/>
    <w:rsid w:val="00EE6CB1"/>
    <w:rsid w:val="00EF1400"/>
    <w:rsid w:val="00F13B5A"/>
    <w:rsid w:val="00F14C04"/>
    <w:rsid w:val="00F20A2F"/>
    <w:rsid w:val="00F22429"/>
    <w:rsid w:val="00F25358"/>
    <w:rsid w:val="00F4346B"/>
    <w:rsid w:val="00F746F1"/>
    <w:rsid w:val="00F80898"/>
    <w:rsid w:val="00F84A54"/>
    <w:rsid w:val="00F86804"/>
    <w:rsid w:val="00F936EC"/>
    <w:rsid w:val="00FA1712"/>
    <w:rsid w:val="00FA477E"/>
    <w:rsid w:val="00FB1CC4"/>
    <w:rsid w:val="00FB53DF"/>
    <w:rsid w:val="00FD408A"/>
    <w:rsid w:val="00FF034C"/>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A237"/>
  <w15:docId w15:val="{427B63E4-5351-4AA0-98EF-60650096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11"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4" w:hanging="10"/>
      <w:outlineLvl w:val="0"/>
    </w:pPr>
    <w:rPr>
      <w:rFonts w:ascii="Bodoni MT" w:eastAsia="Bodoni MT" w:hAnsi="Bodoni MT" w:cs="Bodoni MT"/>
      <w:b/>
      <w:color w:val="000000"/>
      <w:sz w:val="24"/>
    </w:rPr>
  </w:style>
  <w:style w:type="paragraph" w:styleId="Heading2">
    <w:name w:val="heading 2"/>
    <w:next w:val="Normal"/>
    <w:link w:val="Heading2Char"/>
    <w:uiPriority w:val="9"/>
    <w:unhideWhenUsed/>
    <w:qFormat/>
    <w:pPr>
      <w:keepNext/>
      <w:keepLines/>
      <w:spacing w:after="254"/>
      <w:ind w:left="24" w:hanging="10"/>
      <w:outlineLvl w:val="1"/>
    </w:pPr>
    <w:rPr>
      <w:rFonts w:ascii="Bodoni MT" w:eastAsia="Bodoni MT" w:hAnsi="Bodoni MT" w:cs="Bodoni MT"/>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doni MT" w:eastAsia="Bodoni MT" w:hAnsi="Bodoni MT" w:cs="Bodoni MT"/>
      <w:color w:val="000000"/>
      <w:sz w:val="24"/>
      <w:u w:val="single" w:color="000000"/>
    </w:rPr>
  </w:style>
  <w:style w:type="character" w:customStyle="1" w:styleId="Heading1Char">
    <w:name w:val="Heading 1 Char"/>
    <w:link w:val="Heading1"/>
    <w:rPr>
      <w:rFonts w:ascii="Bodoni MT" w:eastAsia="Bodoni MT" w:hAnsi="Bodoni MT" w:cs="Bodoni MT"/>
      <w:b/>
      <w:color w:val="000000"/>
      <w:sz w:val="24"/>
    </w:rPr>
  </w:style>
  <w:style w:type="paragraph" w:styleId="Footer">
    <w:name w:val="footer"/>
    <w:basedOn w:val="Normal"/>
    <w:link w:val="FooterChar"/>
    <w:uiPriority w:val="99"/>
    <w:unhideWhenUsed/>
    <w:rsid w:val="00AC7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DF"/>
    <w:rPr>
      <w:rFonts w:ascii="Times New Roman" w:eastAsia="Times New Roman" w:hAnsi="Times New Roman" w:cs="Times New Roman"/>
      <w:color w:val="000000"/>
      <w:sz w:val="24"/>
    </w:rPr>
  </w:style>
  <w:style w:type="paragraph" w:styleId="NoSpacing">
    <w:name w:val="No Spacing"/>
    <w:uiPriority w:val="1"/>
    <w:qFormat/>
    <w:rsid w:val="00721F3F"/>
    <w:pPr>
      <w:spacing w:after="0" w:line="240" w:lineRule="auto"/>
      <w:ind w:left="111" w:hanging="5"/>
      <w:jc w:val="both"/>
    </w:pPr>
    <w:rPr>
      <w:rFonts w:ascii="Times New Roman" w:eastAsia="Times New Roman" w:hAnsi="Times New Roman" w:cs="Times New Roman"/>
      <w:color w:val="000000"/>
      <w:sz w:val="24"/>
    </w:rPr>
  </w:style>
  <w:style w:type="paragraph" w:customStyle="1" w:styleId="Default">
    <w:name w:val="Default"/>
    <w:rsid w:val="00312ACC"/>
    <w:pPr>
      <w:autoSpaceDE w:val="0"/>
      <w:autoSpaceDN w:val="0"/>
      <w:adjustRightInd w:val="0"/>
      <w:spacing w:after="0" w:line="240" w:lineRule="auto"/>
    </w:pPr>
    <w:rPr>
      <w:rFonts w:ascii="Bodoni MT" w:hAnsi="Bodoni MT" w:cs="Bodoni MT"/>
      <w:color w:val="000000"/>
      <w:sz w:val="24"/>
      <w:szCs w:val="24"/>
    </w:rPr>
  </w:style>
  <w:style w:type="paragraph" w:styleId="ListParagraph">
    <w:name w:val="List Paragraph"/>
    <w:basedOn w:val="Normal"/>
    <w:uiPriority w:val="34"/>
    <w:qFormat/>
    <w:rsid w:val="00842420"/>
    <w:pPr>
      <w:ind w:left="720"/>
      <w:contextualSpacing/>
    </w:pPr>
  </w:style>
  <w:style w:type="character" w:styleId="Hyperlink">
    <w:name w:val="Hyperlink"/>
    <w:semiHidden/>
    <w:rsid w:val="00AE10FE"/>
    <w:rPr>
      <w:color w:val="0000FF"/>
      <w:u w:val="single"/>
    </w:rPr>
  </w:style>
  <w:style w:type="character" w:styleId="UnresolvedMention">
    <w:name w:val="Unresolved Mention"/>
    <w:basedOn w:val="DefaultParagraphFont"/>
    <w:uiPriority w:val="99"/>
    <w:semiHidden/>
    <w:unhideWhenUsed/>
    <w:rsid w:val="000B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6346">
      <w:bodyDiv w:val="1"/>
      <w:marLeft w:val="0"/>
      <w:marRight w:val="0"/>
      <w:marTop w:val="0"/>
      <w:marBottom w:val="0"/>
      <w:divBdr>
        <w:top w:val="none" w:sz="0" w:space="0" w:color="auto"/>
        <w:left w:val="none" w:sz="0" w:space="0" w:color="auto"/>
        <w:bottom w:val="none" w:sz="0" w:space="0" w:color="auto"/>
        <w:right w:val="none" w:sz="0" w:space="0" w:color="auto"/>
      </w:divBdr>
    </w:div>
    <w:div w:id="1308895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ckay@coastal.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jmmackay@yaho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astal.edu/disabilityservices" TargetMode="External"/><Relationship Id="rId4" Type="http://schemas.openxmlformats.org/officeDocument/2006/relationships/webSettings" Target="webSettings.xml"/><Relationship Id="rId9" Type="http://schemas.openxmlformats.org/officeDocument/2006/relationships/hyperlink" Target="https://www.coastal.edu/disability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Coastal Carolina University Accessible Syllabus</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Carolina University Accessible Syllabus</dc:title>
  <dc:subject/>
  <dc:creator>kmoses</dc:creator>
  <cp:keywords/>
  <cp:lastModifiedBy>Bill Mackay</cp:lastModifiedBy>
  <cp:revision>2</cp:revision>
  <dcterms:created xsi:type="dcterms:W3CDTF">2022-01-13T12:10:00Z</dcterms:created>
  <dcterms:modified xsi:type="dcterms:W3CDTF">2022-01-13T12:10:00Z</dcterms:modified>
</cp:coreProperties>
</file>